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C3A8F" w:rsidR="00485A49" w:rsidRDefault="00485A49" w14:paraId="601A82CB" w14:textId="77777777">
      <w:pPr>
        <w:pStyle w:val="berschrift1"/>
        <w:jc w:val="center"/>
        <w:rPr>
          <w:rFonts w:ascii="Arial" w:hAnsi="Arial" w:cs="Arial"/>
          <w:i w:val="0"/>
          <w:sz w:val="32"/>
          <w:szCs w:val="32"/>
        </w:rPr>
      </w:pPr>
      <w:r w:rsidRPr="00FC3A8F">
        <w:rPr>
          <w:rFonts w:ascii="Arial" w:hAnsi="Arial" w:cs="Arial"/>
          <w:i w:val="0"/>
          <w:sz w:val="32"/>
          <w:szCs w:val="32"/>
        </w:rPr>
        <w:t>PRESSEINFORMATION</w:t>
      </w:r>
    </w:p>
    <w:p w:rsidRPr="00FC3A8F" w:rsidR="00485A49" w:rsidRDefault="00485A49" w14:paraId="74188D72" w14:textId="77777777">
      <w:pPr>
        <w:pStyle w:val="berschrift1"/>
        <w:jc w:val="center"/>
        <w:rPr>
          <w:rFonts w:ascii="Arial" w:hAnsi="Arial" w:cs="Arial"/>
          <w:i w:val="0"/>
          <w:szCs w:val="24"/>
        </w:rPr>
      </w:pPr>
    </w:p>
    <w:p w:rsidRPr="00FC3A8F" w:rsidR="00485A49" w:rsidRDefault="00485A49" w14:paraId="6CF7373D" w14:textId="77777777"/>
    <w:p w:rsidRPr="00FC3A8F" w:rsidR="00485A49" w:rsidP="009D6B8D" w:rsidRDefault="009D6B8D" w14:paraId="630EFD7E" w14:textId="77777777">
      <w:pPr>
        <w:pStyle w:val="berschrift1"/>
        <w:jc w:val="center"/>
        <w:rPr>
          <w:rFonts w:ascii="Arial" w:hAnsi="Arial" w:cs="Arial"/>
          <w:b w:val="0"/>
          <w:sz w:val="28"/>
          <w:szCs w:val="28"/>
        </w:rPr>
      </w:pPr>
      <w:r w:rsidRPr="00FC3A8F">
        <w:rPr>
          <w:rFonts w:ascii="Arial" w:hAnsi="Arial" w:cs="Arial"/>
          <w:i w:val="0"/>
          <w:sz w:val="28"/>
          <w:szCs w:val="28"/>
        </w:rPr>
        <w:t xml:space="preserve">RINGFOTO </w:t>
      </w:r>
      <w:r w:rsidRPr="00FC3A8F" w:rsidR="00F44BC7">
        <w:rPr>
          <w:rFonts w:ascii="Arial" w:hAnsi="Arial" w:cs="Arial"/>
          <w:bCs/>
          <w:i w:val="0"/>
          <w:iCs/>
          <w:sz w:val="28"/>
          <w:szCs w:val="28"/>
        </w:rPr>
        <w:t>GmbH &amp; Co. KG</w:t>
      </w:r>
    </w:p>
    <w:p w:rsidRPr="00FC3A8F" w:rsidR="00485A49" w:rsidRDefault="00485A49" w14:paraId="511FBEFD" w14:textId="77777777">
      <w:pPr>
        <w:jc w:val="center"/>
        <w:rPr>
          <w:rFonts w:ascii="Arial" w:hAnsi="Arial" w:cs="Arial"/>
          <w:b/>
          <w:sz w:val="28"/>
          <w:szCs w:val="28"/>
        </w:rPr>
      </w:pPr>
      <w:r w:rsidRPr="00FC3A8F">
        <w:rPr>
          <w:rFonts w:ascii="Arial" w:hAnsi="Arial" w:cs="Arial"/>
          <w:b/>
          <w:sz w:val="28"/>
          <w:szCs w:val="28"/>
        </w:rPr>
        <w:t>Benno-Strauß-Straße 39</w:t>
      </w:r>
    </w:p>
    <w:p w:rsidRPr="00FC3A8F" w:rsidR="00485A49" w:rsidRDefault="00485A49" w14:paraId="49EEBF2F" w14:textId="77777777">
      <w:pPr>
        <w:jc w:val="center"/>
        <w:rPr>
          <w:rFonts w:ascii="Arial" w:hAnsi="Arial" w:cs="Arial"/>
          <w:b/>
          <w:sz w:val="28"/>
          <w:szCs w:val="28"/>
        </w:rPr>
      </w:pPr>
      <w:r w:rsidRPr="00FC3A8F">
        <w:rPr>
          <w:rFonts w:ascii="Arial" w:hAnsi="Arial" w:cs="Arial"/>
          <w:b/>
          <w:sz w:val="28"/>
          <w:szCs w:val="28"/>
        </w:rPr>
        <w:t>90763 Fürth</w:t>
      </w:r>
    </w:p>
    <w:p w:rsidRPr="00FC3A8F" w:rsidR="00485A49" w:rsidRDefault="00485A49" w14:paraId="67294EA8" w14:textId="77777777">
      <w:pPr>
        <w:pBdr>
          <w:bottom w:val="single" w:color="auto" w:sz="4" w:space="1"/>
        </w:pBdr>
        <w:rPr>
          <w:sz w:val="24"/>
          <w:szCs w:val="24"/>
        </w:rPr>
      </w:pPr>
    </w:p>
    <w:p w:rsidRPr="00FC3A8F" w:rsidR="00193535" w:rsidP="00F145BF" w:rsidRDefault="00193535" w14:paraId="4DACFFC2" w14:textId="77777777">
      <w:pPr>
        <w:pStyle w:val="Textkrper"/>
        <w:jc w:val="both"/>
        <w:rPr>
          <w:rFonts w:ascii="Arial" w:hAnsi="Arial" w:cs="Arial"/>
          <w:b/>
          <w:i w:val="0"/>
          <w:szCs w:val="24"/>
        </w:rPr>
      </w:pPr>
    </w:p>
    <w:p w:rsidRPr="001E62D7" w:rsidR="00C735CF" w:rsidP="004742DF" w:rsidRDefault="00A91B78" w14:paraId="06431D9F" w14:textId="028DF34D">
      <w:pPr>
        <w:autoSpaceDE w:val="0"/>
        <w:autoSpaceDN w:val="0"/>
        <w:adjustRightInd w:val="0"/>
        <w:rPr>
          <w:rFonts w:ascii="Arial" w:hAnsi="Arial" w:cs="Arial"/>
          <w:b/>
          <w:bCs/>
          <w:sz w:val="36"/>
          <w:szCs w:val="36"/>
        </w:rPr>
      </w:pPr>
      <w:r w:rsidRPr="00194E07">
        <w:rPr>
          <w:rFonts w:ascii="Arial" w:hAnsi="Arial" w:cs="Arial"/>
          <w:b/>
          <w:bCs/>
          <w:sz w:val="36"/>
          <w:szCs w:val="36"/>
        </w:rPr>
        <w:t>202</w:t>
      </w:r>
      <w:r w:rsidRPr="00194E07" w:rsidR="00DA3907">
        <w:rPr>
          <w:rFonts w:ascii="Arial" w:hAnsi="Arial" w:cs="Arial"/>
          <w:b/>
          <w:bCs/>
          <w:sz w:val="36"/>
          <w:szCs w:val="36"/>
        </w:rPr>
        <w:t>4</w:t>
      </w:r>
      <w:r w:rsidRPr="001E62D7">
        <w:rPr>
          <w:rFonts w:ascii="Arial" w:hAnsi="Arial" w:cs="Arial"/>
          <w:b/>
          <w:bCs/>
          <w:sz w:val="36"/>
          <w:szCs w:val="36"/>
        </w:rPr>
        <w:t xml:space="preserve">: </w:t>
      </w:r>
      <w:r w:rsidR="00872E4E">
        <w:rPr>
          <w:rFonts w:ascii="Arial" w:hAnsi="Arial" w:cs="Arial"/>
          <w:b/>
          <w:bCs/>
          <w:sz w:val="36"/>
          <w:szCs w:val="36"/>
        </w:rPr>
        <w:t>RINGFOTO bleibt füh</w:t>
      </w:r>
      <w:r w:rsidR="004742DF">
        <w:rPr>
          <w:rFonts w:ascii="Arial" w:hAnsi="Arial" w:cs="Arial"/>
          <w:b/>
          <w:bCs/>
          <w:sz w:val="36"/>
          <w:szCs w:val="36"/>
        </w:rPr>
        <w:t xml:space="preserve">rend im Fotofachhandel -   </w:t>
      </w:r>
      <w:r w:rsidR="00D43885">
        <w:rPr>
          <w:rFonts w:ascii="Arial" w:hAnsi="Arial" w:cs="Arial"/>
          <w:b/>
          <w:bCs/>
          <w:sz w:val="36"/>
          <w:szCs w:val="36"/>
        </w:rPr>
        <w:t>Wachstum im Lagergeschäft stabilisiert Umsatz</w:t>
      </w:r>
    </w:p>
    <w:p w:rsidRPr="00FC3A8F" w:rsidR="00D163AC" w:rsidP="00D163AC" w:rsidRDefault="00D163AC" w14:paraId="0A88D9D6" w14:textId="77777777">
      <w:pPr>
        <w:autoSpaceDE w:val="0"/>
        <w:autoSpaceDN w:val="0"/>
        <w:adjustRightInd w:val="0"/>
        <w:rPr>
          <w:rFonts w:ascii="Arial" w:hAnsi="Arial" w:cs="Arial"/>
          <w:b/>
          <w:i/>
          <w:szCs w:val="24"/>
        </w:rPr>
      </w:pPr>
    </w:p>
    <w:p w:rsidRPr="00FC3A8F" w:rsidR="00C735CF" w:rsidP="00C735CF" w:rsidRDefault="00C735CF" w14:paraId="07CC198A" w14:textId="44FAB94D">
      <w:pPr>
        <w:pStyle w:val="berschrift1"/>
        <w:jc w:val="both"/>
        <w:rPr>
          <w:rFonts w:ascii="Arial" w:hAnsi="Arial" w:cs="Arial"/>
          <w:b w:val="0"/>
          <w:i w:val="0"/>
          <w:sz w:val="20"/>
        </w:rPr>
      </w:pPr>
      <w:r w:rsidRPr="00FC3A8F">
        <w:rPr>
          <w:rFonts w:ascii="Arial" w:hAnsi="Arial" w:cs="Arial"/>
          <w:b w:val="0"/>
          <w:i w:val="0"/>
          <w:sz w:val="20"/>
        </w:rPr>
        <w:t xml:space="preserve">Der Umsatz der RINGFOTO GmbH &amp; Co. KG </w:t>
      </w:r>
      <w:r w:rsidR="00567298">
        <w:rPr>
          <w:rFonts w:ascii="Arial" w:hAnsi="Arial" w:cs="Arial"/>
          <w:b w:val="0"/>
          <w:i w:val="0"/>
          <w:sz w:val="20"/>
        </w:rPr>
        <w:t xml:space="preserve">wurde </w:t>
      </w:r>
      <w:r w:rsidRPr="00FC3A8F">
        <w:rPr>
          <w:rFonts w:ascii="Arial" w:hAnsi="Arial" w:cs="Arial"/>
          <w:b w:val="0"/>
          <w:i w:val="0"/>
          <w:sz w:val="20"/>
        </w:rPr>
        <w:t xml:space="preserve">im </w:t>
      </w:r>
      <w:r w:rsidRPr="00FC3A8F" w:rsidR="006E1E82">
        <w:rPr>
          <w:rFonts w:ascii="Arial" w:hAnsi="Arial" w:cs="Arial"/>
          <w:b w:val="0"/>
          <w:i w:val="0"/>
          <w:sz w:val="20"/>
        </w:rPr>
        <w:t xml:space="preserve">vergangenen </w:t>
      </w:r>
      <w:r w:rsidRPr="00FC3A8F">
        <w:rPr>
          <w:rFonts w:ascii="Arial" w:hAnsi="Arial" w:cs="Arial"/>
          <w:b w:val="0"/>
          <w:i w:val="0"/>
          <w:sz w:val="20"/>
        </w:rPr>
        <w:t>Jahr 202</w:t>
      </w:r>
      <w:r w:rsidR="003C74BF">
        <w:rPr>
          <w:rFonts w:ascii="Arial" w:hAnsi="Arial" w:cs="Arial"/>
          <w:b w:val="0"/>
          <w:i w:val="0"/>
          <w:sz w:val="20"/>
        </w:rPr>
        <w:t>4</w:t>
      </w:r>
      <w:r w:rsidRPr="00FC3A8F">
        <w:rPr>
          <w:rFonts w:ascii="Arial" w:hAnsi="Arial" w:cs="Arial"/>
          <w:b w:val="0"/>
          <w:i w:val="0"/>
          <w:sz w:val="20"/>
        </w:rPr>
        <w:t xml:space="preserve"> </w:t>
      </w:r>
      <w:r w:rsidRPr="00FC3A8F" w:rsidR="00E533C4">
        <w:rPr>
          <w:rFonts w:ascii="Arial" w:hAnsi="Arial" w:cs="Arial"/>
          <w:b w:val="0"/>
          <w:i w:val="0"/>
          <w:sz w:val="20"/>
        </w:rPr>
        <w:t xml:space="preserve">mit </w:t>
      </w:r>
      <w:r w:rsidR="003C74BF">
        <w:rPr>
          <w:rFonts w:ascii="Arial" w:hAnsi="Arial" w:cs="Arial"/>
          <w:b w:val="0"/>
          <w:i w:val="0"/>
          <w:sz w:val="20"/>
        </w:rPr>
        <w:t>492</w:t>
      </w:r>
      <w:r w:rsidRPr="00FC3A8F">
        <w:rPr>
          <w:rFonts w:ascii="Arial" w:hAnsi="Arial" w:cs="Arial"/>
          <w:b w:val="0"/>
          <w:i w:val="0"/>
          <w:sz w:val="20"/>
        </w:rPr>
        <w:t>,</w:t>
      </w:r>
      <w:r w:rsidRPr="00FC3A8F" w:rsidR="00203515">
        <w:rPr>
          <w:rFonts w:ascii="Arial" w:hAnsi="Arial" w:cs="Arial"/>
          <w:b w:val="0"/>
          <w:i w:val="0"/>
          <w:sz w:val="20"/>
        </w:rPr>
        <w:t>9</w:t>
      </w:r>
      <w:r w:rsidRPr="00FC3A8F" w:rsidR="0061121A">
        <w:rPr>
          <w:rFonts w:ascii="Arial" w:hAnsi="Arial" w:cs="Arial"/>
          <w:b w:val="0"/>
          <w:i w:val="0"/>
          <w:sz w:val="20"/>
        </w:rPr>
        <w:t> </w:t>
      </w:r>
      <w:r w:rsidRPr="00FC3A8F">
        <w:rPr>
          <w:rFonts w:ascii="Arial" w:hAnsi="Arial" w:cs="Arial"/>
          <w:b w:val="0"/>
          <w:i w:val="0"/>
          <w:sz w:val="20"/>
        </w:rPr>
        <w:t>Mio</w:t>
      </w:r>
      <w:r w:rsidRPr="00FC3A8F" w:rsidR="00AE73C7">
        <w:rPr>
          <w:rFonts w:ascii="Arial" w:hAnsi="Arial" w:cs="Arial"/>
          <w:b w:val="0"/>
          <w:i w:val="0"/>
          <w:sz w:val="20"/>
        </w:rPr>
        <w:t>.</w:t>
      </w:r>
      <w:r w:rsidRPr="00FC3A8F" w:rsidR="0061121A">
        <w:rPr>
          <w:rFonts w:ascii="Arial" w:hAnsi="Arial" w:cs="Arial"/>
          <w:b w:val="0"/>
          <w:i w:val="0"/>
          <w:sz w:val="20"/>
        </w:rPr>
        <w:t> </w:t>
      </w:r>
      <w:r w:rsidRPr="00FC3A8F" w:rsidR="00AE73C7">
        <w:rPr>
          <w:rFonts w:ascii="Arial" w:hAnsi="Arial" w:cs="Arial"/>
          <w:b w:val="0"/>
          <w:i w:val="0"/>
          <w:sz w:val="20"/>
        </w:rPr>
        <w:t>€ (nach Abzug von Skonto und Bonus)</w:t>
      </w:r>
      <w:r w:rsidRPr="00FC3A8F">
        <w:rPr>
          <w:rFonts w:ascii="Arial" w:hAnsi="Arial" w:cs="Arial"/>
          <w:b w:val="0"/>
          <w:i w:val="0"/>
          <w:sz w:val="20"/>
        </w:rPr>
        <w:t xml:space="preserve"> </w:t>
      </w:r>
      <w:r w:rsidRPr="00FC3A8F" w:rsidR="00E533C4">
        <w:rPr>
          <w:rFonts w:ascii="Arial" w:hAnsi="Arial" w:cs="Arial"/>
          <w:b w:val="0"/>
          <w:i w:val="0"/>
          <w:sz w:val="20"/>
        </w:rPr>
        <w:t>g</w:t>
      </w:r>
      <w:r w:rsidRPr="00FC3A8F">
        <w:rPr>
          <w:rFonts w:ascii="Arial" w:hAnsi="Arial" w:cs="Arial"/>
          <w:b w:val="0"/>
          <w:i w:val="0"/>
          <w:sz w:val="20"/>
        </w:rPr>
        <w:t xml:space="preserve">egenüber dem Vorjahr </w:t>
      </w:r>
      <w:r w:rsidR="00C76EC7">
        <w:rPr>
          <w:rFonts w:ascii="Arial" w:hAnsi="Arial" w:cs="Arial"/>
          <w:b w:val="0"/>
          <w:i w:val="0"/>
          <w:sz w:val="20"/>
        </w:rPr>
        <w:t xml:space="preserve">mit </w:t>
      </w:r>
      <w:r w:rsidR="003C74BF">
        <w:rPr>
          <w:rFonts w:ascii="Arial" w:hAnsi="Arial" w:cs="Arial"/>
          <w:b w:val="0"/>
          <w:i w:val="0"/>
          <w:sz w:val="20"/>
        </w:rPr>
        <w:t>ein</w:t>
      </w:r>
      <w:r w:rsidR="00C76EC7">
        <w:rPr>
          <w:rFonts w:ascii="Arial" w:hAnsi="Arial" w:cs="Arial"/>
          <w:b w:val="0"/>
          <w:i w:val="0"/>
          <w:sz w:val="20"/>
        </w:rPr>
        <w:t>em</w:t>
      </w:r>
      <w:r w:rsidR="003C74BF">
        <w:rPr>
          <w:rFonts w:ascii="Arial" w:hAnsi="Arial" w:cs="Arial"/>
          <w:b w:val="0"/>
          <w:i w:val="0"/>
          <w:sz w:val="20"/>
        </w:rPr>
        <w:t xml:space="preserve"> Umsatzrückgang von</w:t>
      </w:r>
      <w:r w:rsidRPr="00FC3A8F">
        <w:rPr>
          <w:rFonts w:ascii="Arial" w:hAnsi="Arial" w:cs="Arial"/>
          <w:b w:val="0"/>
          <w:i w:val="0"/>
          <w:sz w:val="20"/>
        </w:rPr>
        <w:t xml:space="preserve"> </w:t>
      </w:r>
      <w:r w:rsidR="0098108D">
        <w:rPr>
          <w:rFonts w:ascii="Arial" w:hAnsi="Arial" w:cs="Arial"/>
          <w:b w:val="0"/>
          <w:i w:val="0"/>
          <w:sz w:val="20"/>
        </w:rPr>
        <w:t>15</w:t>
      </w:r>
      <w:r w:rsidR="00C76EC7">
        <w:rPr>
          <w:rFonts w:ascii="Arial" w:hAnsi="Arial" w:cs="Arial"/>
          <w:b w:val="0"/>
          <w:i w:val="0"/>
          <w:sz w:val="20"/>
        </w:rPr>
        <w:t>,0</w:t>
      </w:r>
      <w:r w:rsidRPr="00FC3A8F" w:rsidR="0061121A">
        <w:rPr>
          <w:rFonts w:ascii="Arial" w:hAnsi="Arial" w:cs="Arial"/>
          <w:b w:val="0"/>
          <w:i w:val="0"/>
          <w:sz w:val="20"/>
        </w:rPr>
        <w:t> </w:t>
      </w:r>
      <w:r w:rsidRPr="00FC3A8F">
        <w:rPr>
          <w:rFonts w:ascii="Arial" w:hAnsi="Arial" w:cs="Arial"/>
          <w:b w:val="0"/>
          <w:i w:val="0"/>
          <w:sz w:val="20"/>
        </w:rPr>
        <w:t>Mio.</w:t>
      </w:r>
      <w:r w:rsidRPr="00FC3A8F" w:rsidR="0061121A">
        <w:rPr>
          <w:rFonts w:ascii="Arial" w:hAnsi="Arial" w:cs="Arial"/>
          <w:b w:val="0"/>
          <w:i w:val="0"/>
          <w:sz w:val="20"/>
        </w:rPr>
        <w:t> </w:t>
      </w:r>
      <w:r w:rsidRPr="00FC3A8F" w:rsidR="00AE73C7">
        <w:rPr>
          <w:rFonts w:ascii="Arial" w:hAnsi="Arial" w:cs="Arial"/>
          <w:b w:val="0"/>
          <w:i w:val="0"/>
          <w:sz w:val="20"/>
        </w:rPr>
        <w:t>€</w:t>
      </w:r>
      <w:r w:rsidRPr="00FC3A8F">
        <w:rPr>
          <w:rFonts w:ascii="Arial" w:hAnsi="Arial" w:cs="Arial"/>
          <w:b w:val="0"/>
          <w:i w:val="0"/>
          <w:sz w:val="20"/>
        </w:rPr>
        <w:t xml:space="preserve"> bzw. </w:t>
      </w:r>
      <w:r w:rsidR="0098108D">
        <w:rPr>
          <w:rFonts w:ascii="Arial" w:hAnsi="Arial" w:cs="Arial"/>
          <w:b w:val="0"/>
          <w:i w:val="0"/>
          <w:sz w:val="20"/>
        </w:rPr>
        <w:t>-2,96</w:t>
      </w:r>
      <w:r w:rsidRPr="00FC3A8F" w:rsidR="0061121A">
        <w:rPr>
          <w:rFonts w:ascii="Arial" w:hAnsi="Arial" w:cs="Arial"/>
          <w:b w:val="0"/>
          <w:i w:val="0"/>
          <w:sz w:val="20"/>
        </w:rPr>
        <w:t> </w:t>
      </w:r>
      <w:r w:rsidRPr="00FC3A8F">
        <w:rPr>
          <w:rFonts w:ascii="Arial" w:hAnsi="Arial" w:cs="Arial"/>
          <w:b w:val="0"/>
          <w:i w:val="0"/>
          <w:sz w:val="20"/>
        </w:rPr>
        <w:t>%</w:t>
      </w:r>
      <w:r w:rsidRPr="00FC3A8F" w:rsidR="00E533C4">
        <w:rPr>
          <w:rFonts w:ascii="Arial" w:hAnsi="Arial" w:cs="Arial"/>
          <w:b w:val="0"/>
          <w:i w:val="0"/>
          <w:sz w:val="20"/>
        </w:rPr>
        <w:t xml:space="preserve"> abgeschlossen</w:t>
      </w:r>
      <w:r w:rsidRPr="00FC3A8F">
        <w:rPr>
          <w:rFonts w:ascii="Arial" w:hAnsi="Arial" w:cs="Arial"/>
          <w:b w:val="0"/>
          <w:i w:val="0"/>
          <w:sz w:val="20"/>
        </w:rPr>
        <w:t>.</w:t>
      </w:r>
      <w:r w:rsidR="001E62D7">
        <w:rPr>
          <w:rFonts w:ascii="Arial" w:hAnsi="Arial" w:cs="Arial"/>
          <w:b w:val="0"/>
          <w:i w:val="0"/>
          <w:sz w:val="20"/>
        </w:rPr>
        <w:t xml:space="preserve"> </w:t>
      </w:r>
      <w:r w:rsidR="00703CD6">
        <w:rPr>
          <w:rFonts w:ascii="Arial" w:hAnsi="Arial" w:cs="Arial"/>
          <w:b w:val="0"/>
          <w:i w:val="0"/>
          <w:sz w:val="20"/>
        </w:rPr>
        <w:t>Der</w:t>
      </w:r>
      <w:r w:rsidR="001E62D7">
        <w:rPr>
          <w:rFonts w:ascii="Arial" w:hAnsi="Arial" w:cs="Arial"/>
          <w:b w:val="0"/>
          <w:i w:val="0"/>
          <w:sz w:val="20"/>
        </w:rPr>
        <w:t xml:space="preserve"> </w:t>
      </w:r>
      <w:r w:rsidRPr="001E62D7" w:rsidR="001E62D7">
        <w:rPr>
          <w:rFonts w:ascii="Arial" w:hAnsi="Arial" w:cs="Arial"/>
          <w:bCs/>
          <w:i w:val="0"/>
          <w:sz w:val="20"/>
        </w:rPr>
        <w:t>Lagerumsatz</w:t>
      </w:r>
      <w:r w:rsidR="001E62D7">
        <w:rPr>
          <w:rFonts w:ascii="Arial" w:hAnsi="Arial" w:cs="Arial"/>
          <w:b w:val="0"/>
          <w:i w:val="0"/>
          <w:sz w:val="20"/>
        </w:rPr>
        <w:t xml:space="preserve"> </w:t>
      </w:r>
      <w:r w:rsidRPr="001E62D7" w:rsidR="001E62D7">
        <w:rPr>
          <w:rFonts w:ascii="Arial" w:hAnsi="Arial" w:cs="Arial"/>
          <w:b w:val="0"/>
          <w:i w:val="0"/>
          <w:sz w:val="20"/>
        </w:rPr>
        <w:t>liegt mit 3</w:t>
      </w:r>
      <w:r w:rsidR="00703CD6">
        <w:rPr>
          <w:rFonts w:ascii="Arial" w:hAnsi="Arial" w:cs="Arial"/>
          <w:b w:val="0"/>
          <w:i w:val="0"/>
          <w:sz w:val="20"/>
        </w:rPr>
        <w:t>90</w:t>
      </w:r>
      <w:r w:rsidRPr="001E62D7" w:rsidR="001E62D7">
        <w:rPr>
          <w:rFonts w:ascii="Arial" w:hAnsi="Arial" w:cs="Arial"/>
          <w:b w:val="0"/>
          <w:i w:val="0"/>
          <w:sz w:val="20"/>
        </w:rPr>
        <w:t>,</w:t>
      </w:r>
      <w:r w:rsidR="00703CD6">
        <w:rPr>
          <w:rFonts w:ascii="Arial" w:hAnsi="Arial" w:cs="Arial"/>
          <w:b w:val="0"/>
          <w:i w:val="0"/>
          <w:sz w:val="20"/>
        </w:rPr>
        <w:t>8</w:t>
      </w:r>
      <w:r w:rsidRPr="001E62D7" w:rsidR="001E62D7">
        <w:rPr>
          <w:rFonts w:ascii="Arial" w:hAnsi="Arial" w:cs="Arial"/>
          <w:b w:val="0"/>
          <w:i w:val="0"/>
          <w:sz w:val="20"/>
        </w:rPr>
        <w:t xml:space="preserve"> Mio. € um </w:t>
      </w:r>
      <w:r w:rsidR="00703CD6">
        <w:rPr>
          <w:rFonts w:ascii="Arial" w:hAnsi="Arial" w:cs="Arial"/>
          <w:b w:val="0"/>
          <w:i w:val="0"/>
          <w:sz w:val="20"/>
        </w:rPr>
        <w:t>19</w:t>
      </w:r>
      <w:r w:rsidRPr="001E62D7" w:rsidR="001E62D7">
        <w:rPr>
          <w:rFonts w:ascii="Arial" w:hAnsi="Arial" w:cs="Arial"/>
          <w:b w:val="0"/>
          <w:i w:val="0"/>
          <w:sz w:val="20"/>
        </w:rPr>
        <w:t>,</w:t>
      </w:r>
      <w:r w:rsidR="00703CD6">
        <w:rPr>
          <w:rFonts w:ascii="Arial" w:hAnsi="Arial" w:cs="Arial"/>
          <w:b w:val="0"/>
          <w:i w:val="0"/>
          <w:sz w:val="20"/>
        </w:rPr>
        <w:t>1</w:t>
      </w:r>
      <w:r w:rsidRPr="001E62D7" w:rsidR="001E62D7">
        <w:rPr>
          <w:rFonts w:ascii="Arial" w:hAnsi="Arial" w:cs="Arial"/>
          <w:b w:val="0"/>
          <w:i w:val="0"/>
          <w:sz w:val="20"/>
        </w:rPr>
        <w:t xml:space="preserve"> Mio. € deutlich über dem Wert des Vorjahres (+</w:t>
      </w:r>
      <w:r w:rsidR="00C2085B">
        <w:rPr>
          <w:rFonts w:ascii="Arial" w:hAnsi="Arial" w:cs="Arial"/>
          <w:b w:val="0"/>
          <w:i w:val="0"/>
          <w:sz w:val="20"/>
        </w:rPr>
        <w:t>5</w:t>
      </w:r>
      <w:r w:rsidRPr="001E62D7" w:rsidR="001E62D7">
        <w:rPr>
          <w:rFonts w:ascii="Arial" w:hAnsi="Arial" w:cs="Arial"/>
          <w:b w:val="0"/>
          <w:i w:val="0"/>
          <w:sz w:val="20"/>
        </w:rPr>
        <w:t>,</w:t>
      </w:r>
      <w:r w:rsidR="00C2085B">
        <w:rPr>
          <w:rFonts w:ascii="Arial" w:hAnsi="Arial" w:cs="Arial"/>
          <w:b w:val="0"/>
          <w:i w:val="0"/>
          <w:sz w:val="20"/>
        </w:rPr>
        <w:t>1</w:t>
      </w:r>
      <w:r w:rsidRPr="001E62D7" w:rsidR="001E62D7">
        <w:rPr>
          <w:rFonts w:ascii="Arial" w:hAnsi="Arial" w:cs="Arial"/>
          <w:b w:val="0"/>
          <w:i w:val="0"/>
          <w:sz w:val="20"/>
        </w:rPr>
        <w:t xml:space="preserve"> %). </w:t>
      </w:r>
      <w:r w:rsidR="00034875">
        <w:rPr>
          <w:rFonts w:ascii="Arial" w:hAnsi="Arial" w:cs="Arial"/>
          <w:b w:val="0"/>
          <w:i w:val="0"/>
          <w:sz w:val="20"/>
        </w:rPr>
        <w:t xml:space="preserve">Die </w:t>
      </w:r>
      <w:r w:rsidR="00E30D3C">
        <w:rPr>
          <w:rFonts w:ascii="Arial" w:hAnsi="Arial" w:cs="Arial"/>
          <w:b w:val="0"/>
          <w:i w:val="0"/>
          <w:sz w:val="20"/>
        </w:rPr>
        <w:t>B</w:t>
      </w:r>
      <w:r w:rsidR="00034875">
        <w:rPr>
          <w:rFonts w:ascii="Arial" w:hAnsi="Arial" w:cs="Arial"/>
          <w:b w:val="0"/>
          <w:i w:val="0"/>
          <w:sz w:val="20"/>
        </w:rPr>
        <w:t>ereiche der Systemkameras</w:t>
      </w:r>
      <w:r w:rsidR="00E30D3C">
        <w:rPr>
          <w:rFonts w:ascii="Arial" w:hAnsi="Arial" w:cs="Arial"/>
          <w:b w:val="0"/>
          <w:i w:val="0"/>
          <w:sz w:val="20"/>
        </w:rPr>
        <w:t>, Objektive, Videoprodukte und Kompaktkameras wurden nach wie vor sehr gut nachgefragt. Auch mit der Eigenmar</w:t>
      </w:r>
      <w:r w:rsidR="00D43885">
        <w:rPr>
          <w:rFonts w:ascii="Arial" w:hAnsi="Arial" w:cs="Arial"/>
          <w:b w:val="0"/>
          <w:i w:val="0"/>
          <w:sz w:val="20"/>
        </w:rPr>
        <w:t>k</w:t>
      </w:r>
      <w:r w:rsidR="00E30D3C">
        <w:rPr>
          <w:rFonts w:ascii="Arial" w:hAnsi="Arial" w:cs="Arial"/>
          <w:b w:val="0"/>
          <w:i w:val="0"/>
          <w:sz w:val="20"/>
        </w:rPr>
        <w:t>e VOIGTLÄNDER konnten deutliche Umsatzzuwächse generiert werden.</w:t>
      </w:r>
    </w:p>
    <w:p w:rsidRPr="00FC3A8F" w:rsidR="00E533C4" w:rsidP="00C735CF" w:rsidRDefault="00E533C4" w14:paraId="2C126E0A" w14:textId="77777777">
      <w:pPr>
        <w:autoSpaceDE w:val="0"/>
        <w:autoSpaceDN w:val="0"/>
        <w:adjustRightInd w:val="0"/>
        <w:jc w:val="both"/>
        <w:rPr>
          <w:rFonts w:ascii="Arial" w:hAnsi="Arial" w:cs="Arial"/>
        </w:rPr>
      </w:pPr>
    </w:p>
    <w:p w:rsidRPr="00FC3A8F" w:rsidR="00C735CF" w:rsidP="00C735CF" w:rsidRDefault="00C735CF" w14:paraId="43198A9C" w14:textId="5B1503EC">
      <w:pPr>
        <w:autoSpaceDE w:val="0"/>
        <w:autoSpaceDN w:val="0"/>
        <w:adjustRightInd w:val="0"/>
        <w:jc w:val="both"/>
        <w:rPr>
          <w:rFonts w:ascii="Arial" w:hAnsi="Arial" w:cs="Arial"/>
        </w:rPr>
      </w:pPr>
      <w:r w:rsidRPr="00FC3A8F">
        <w:rPr>
          <w:rFonts w:ascii="Arial" w:hAnsi="Arial" w:cs="Arial"/>
        </w:rPr>
        <w:t xml:space="preserve">Der </w:t>
      </w:r>
      <w:r w:rsidRPr="00FC3A8F">
        <w:rPr>
          <w:rFonts w:ascii="Arial" w:hAnsi="Arial" w:cs="Arial"/>
          <w:b/>
        </w:rPr>
        <w:t>RINGFOTO-Konzernumsatz</w:t>
      </w:r>
      <w:r w:rsidRPr="00FC3A8F">
        <w:rPr>
          <w:rFonts w:ascii="Arial" w:hAnsi="Arial" w:cs="Arial"/>
        </w:rPr>
        <w:t xml:space="preserve">, einschließlich der Tochtergesellschaften in Österreich und den Niederlanden, betrug </w:t>
      </w:r>
      <w:r w:rsidRPr="00FC3A8F" w:rsidR="00E533C4">
        <w:rPr>
          <w:rFonts w:ascii="Arial" w:hAnsi="Arial" w:cs="Arial"/>
        </w:rPr>
        <w:t xml:space="preserve">damit </w:t>
      </w:r>
      <w:r w:rsidRPr="00FC3A8F">
        <w:rPr>
          <w:rFonts w:ascii="Arial" w:hAnsi="Arial" w:cs="Arial"/>
        </w:rPr>
        <w:t>202</w:t>
      </w:r>
      <w:r w:rsidR="0017745B">
        <w:rPr>
          <w:rFonts w:ascii="Arial" w:hAnsi="Arial" w:cs="Arial"/>
        </w:rPr>
        <w:t>4</w:t>
      </w:r>
      <w:r w:rsidRPr="00FC3A8F">
        <w:rPr>
          <w:rFonts w:ascii="Arial" w:hAnsi="Arial" w:cs="Arial"/>
        </w:rPr>
        <w:t xml:space="preserve"> </w:t>
      </w:r>
      <w:r w:rsidRPr="00FC3A8F" w:rsidR="00203515">
        <w:rPr>
          <w:rFonts w:ascii="Arial" w:hAnsi="Arial" w:cs="Arial"/>
        </w:rPr>
        <w:t>6</w:t>
      </w:r>
      <w:r w:rsidR="0017745B">
        <w:rPr>
          <w:rFonts w:ascii="Arial" w:hAnsi="Arial" w:cs="Arial"/>
        </w:rPr>
        <w:t>09</w:t>
      </w:r>
      <w:r w:rsidRPr="00FC3A8F">
        <w:rPr>
          <w:rFonts w:ascii="Arial" w:hAnsi="Arial" w:cs="Arial"/>
        </w:rPr>
        <w:t>,</w:t>
      </w:r>
      <w:r w:rsidR="0017745B">
        <w:rPr>
          <w:rFonts w:ascii="Arial" w:hAnsi="Arial" w:cs="Arial"/>
        </w:rPr>
        <w:t>4</w:t>
      </w:r>
      <w:r w:rsidRPr="00FC3A8F" w:rsidR="0061121A">
        <w:rPr>
          <w:rFonts w:ascii="Arial" w:hAnsi="Arial" w:cs="Arial"/>
        </w:rPr>
        <w:t> </w:t>
      </w:r>
      <w:r w:rsidRPr="00FC3A8F">
        <w:rPr>
          <w:rFonts w:ascii="Arial" w:hAnsi="Arial" w:cs="Arial"/>
        </w:rPr>
        <w:t>Mio.</w:t>
      </w:r>
      <w:r w:rsidRPr="00FC3A8F" w:rsidR="0061121A">
        <w:rPr>
          <w:rFonts w:ascii="Arial" w:hAnsi="Arial" w:cs="Arial"/>
        </w:rPr>
        <w:t> </w:t>
      </w:r>
      <w:r w:rsidRPr="00FC3A8F" w:rsidR="00AE73C7">
        <w:rPr>
          <w:rFonts w:ascii="Arial" w:hAnsi="Arial" w:cs="Arial"/>
        </w:rPr>
        <w:t>€</w:t>
      </w:r>
      <w:r w:rsidRPr="00FC3A8F">
        <w:rPr>
          <w:rFonts w:ascii="Arial" w:hAnsi="Arial" w:cs="Arial"/>
        </w:rPr>
        <w:t xml:space="preserve"> (</w:t>
      </w:r>
      <w:r w:rsidR="0017745B">
        <w:rPr>
          <w:rFonts w:ascii="Arial" w:hAnsi="Arial" w:cs="Arial"/>
        </w:rPr>
        <w:t>- 22,2</w:t>
      </w:r>
      <w:r w:rsidRPr="00FC3A8F" w:rsidR="0061121A">
        <w:rPr>
          <w:rFonts w:ascii="Arial" w:hAnsi="Arial" w:cs="Arial"/>
        </w:rPr>
        <w:t> </w:t>
      </w:r>
      <w:r w:rsidRPr="00FC3A8F">
        <w:rPr>
          <w:rFonts w:ascii="Arial" w:hAnsi="Arial" w:cs="Arial"/>
        </w:rPr>
        <w:t>Mio.</w:t>
      </w:r>
      <w:r w:rsidRPr="00FC3A8F" w:rsidR="0061121A">
        <w:rPr>
          <w:rFonts w:ascii="Arial" w:hAnsi="Arial" w:cs="Arial"/>
        </w:rPr>
        <w:t> </w:t>
      </w:r>
      <w:r w:rsidRPr="00FC3A8F" w:rsidR="00AE73C7">
        <w:rPr>
          <w:rFonts w:ascii="Arial" w:hAnsi="Arial" w:cs="Arial"/>
        </w:rPr>
        <w:t>€</w:t>
      </w:r>
      <w:r w:rsidRPr="00FC3A8F">
        <w:rPr>
          <w:rFonts w:ascii="Arial" w:hAnsi="Arial" w:cs="Arial"/>
        </w:rPr>
        <w:t xml:space="preserve"> gegenüber Vorjahr).</w:t>
      </w:r>
    </w:p>
    <w:p w:rsidRPr="00FC3A8F" w:rsidR="00C735CF" w:rsidP="00C735CF" w:rsidRDefault="00C735CF" w14:paraId="7DFE4023" w14:textId="45E7541E">
      <w:pPr>
        <w:jc w:val="both"/>
        <w:rPr>
          <w:rFonts w:ascii="Arial" w:hAnsi="Arial" w:cs="Arial"/>
        </w:rPr>
      </w:pPr>
    </w:p>
    <w:p w:rsidRPr="00FC3A8F" w:rsidR="00C735CF" w:rsidP="00C735CF" w:rsidRDefault="00C735CF" w14:paraId="03A9797F" w14:textId="5EF34FAF">
      <w:pPr>
        <w:jc w:val="both"/>
        <w:rPr>
          <w:rFonts w:ascii="Calibri" w:hAnsi="Calibri" w:cs="Calibri"/>
          <w:color w:val="000000"/>
        </w:rPr>
      </w:pPr>
      <w:r w:rsidRPr="005E290E">
        <w:rPr>
          <w:rFonts w:ascii="Arial" w:hAnsi="Arial" w:cs="Arial"/>
          <w:color w:val="000000"/>
        </w:rPr>
        <w:t xml:space="preserve">Im Rahmen der Gesellschafterversammlung am </w:t>
      </w:r>
      <w:r w:rsidRPr="005E290E" w:rsidR="005E290E">
        <w:rPr>
          <w:rFonts w:ascii="Arial" w:hAnsi="Arial" w:cs="Arial"/>
          <w:color w:val="000000"/>
        </w:rPr>
        <w:t>23</w:t>
      </w:r>
      <w:r w:rsidRPr="005E290E">
        <w:rPr>
          <w:rFonts w:ascii="Arial" w:hAnsi="Arial" w:cs="Arial"/>
          <w:color w:val="000000"/>
        </w:rPr>
        <w:t>.06.202</w:t>
      </w:r>
      <w:r w:rsidRPr="005E290E" w:rsidR="005E290E">
        <w:rPr>
          <w:rFonts w:ascii="Arial" w:hAnsi="Arial" w:cs="Arial"/>
          <w:color w:val="000000"/>
        </w:rPr>
        <w:t>5</w:t>
      </w:r>
      <w:r w:rsidRPr="005E290E">
        <w:rPr>
          <w:rFonts w:ascii="Arial" w:hAnsi="Arial" w:cs="Arial"/>
          <w:color w:val="000000"/>
        </w:rPr>
        <w:t xml:space="preserve"> im </w:t>
      </w:r>
      <w:r w:rsidRPr="005E290E" w:rsidR="005E290E">
        <w:rPr>
          <w:rFonts w:ascii="Arial" w:hAnsi="Arial" w:cs="Arial"/>
          <w:color w:val="000000"/>
        </w:rPr>
        <w:t>Hotel Scandic Nürnberg Central</w:t>
      </w:r>
      <w:r w:rsidRPr="005E290E">
        <w:rPr>
          <w:rFonts w:ascii="Arial" w:hAnsi="Arial" w:cs="Arial"/>
          <w:color w:val="000000"/>
        </w:rPr>
        <w:t xml:space="preserve"> wurde das Jahresergebnis wie folgt bekannt gegeben:</w:t>
      </w:r>
    </w:p>
    <w:p w:rsidRPr="00FC3A8F" w:rsidR="00C735CF" w:rsidP="00C735CF" w:rsidRDefault="00C735CF" w14:paraId="17A6AC0B" w14:textId="77777777">
      <w:pPr>
        <w:pStyle w:val="berschrift1"/>
        <w:jc w:val="both"/>
        <w:rPr>
          <w:rFonts w:ascii="Arial" w:hAnsi="Arial" w:cs="Arial"/>
          <w:b w:val="0"/>
          <w:bCs/>
          <w:i w:val="0"/>
          <w:iCs/>
          <w:color w:val="000000"/>
          <w:sz w:val="20"/>
        </w:rPr>
      </w:pPr>
    </w:p>
    <w:p w:rsidRPr="00FC3A8F" w:rsidR="00A91B78" w:rsidP="00A91B78" w:rsidRDefault="00A91B78" w14:paraId="04338316" w14:textId="4AC04508">
      <w:pPr>
        <w:autoSpaceDE w:val="0"/>
        <w:autoSpaceDN w:val="0"/>
        <w:adjustRightInd w:val="0"/>
        <w:jc w:val="both"/>
        <w:rPr>
          <w:rFonts w:ascii="HelveticaNeueLTStd-LtCn" w:hAnsi="HelveticaNeueLTStd-LtCn" w:cs="HelveticaNeueLTStd-LtCn"/>
        </w:rPr>
      </w:pPr>
      <w:r w:rsidRPr="00FC3A8F">
        <w:rPr>
          <w:rFonts w:ascii="HelveticaNeueLTStd-LtCn" w:hAnsi="HelveticaNeueLTStd-LtCn" w:cs="HelveticaNeueLTStd-LtCn"/>
        </w:rPr>
        <w:t xml:space="preserve">Der </w:t>
      </w:r>
      <w:r w:rsidRPr="00FC3A8F">
        <w:rPr>
          <w:rFonts w:ascii="HelveticaNeueLTStd-BdCn" w:hAnsi="HelveticaNeueLTStd-BdCn" w:cs="HelveticaNeueLTStd-BdCn"/>
          <w:b/>
        </w:rPr>
        <w:t>Jahresüberschuss</w:t>
      </w:r>
      <w:r w:rsidRPr="00FC3A8F">
        <w:rPr>
          <w:rFonts w:ascii="HelveticaNeueLTStd-BdCn" w:hAnsi="HelveticaNeueLTStd-BdCn" w:cs="HelveticaNeueLTStd-BdCn"/>
        </w:rPr>
        <w:t xml:space="preserve"> </w:t>
      </w:r>
      <w:r w:rsidRPr="00FC3A8F">
        <w:rPr>
          <w:rFonts w:ascii="HelveticaNeueLTStd-LtCn" w:hAnsi="HelveticaNeueLTStd-LtCn" w:cs="HelveticaNeueLTStd-LtCn"/>
        </w:rPr>
        <w:t>der RINGFOTO GmbH &amp; Co. KG lag im Jahr 202</w:t>
      </w:r>
      <w:r w:rsidR="005E290E">
        <w:rPr>
          <w:rFonts w:ascii="HelveticaNeueLTStd-LtCn" w:hAnsi="HelveticaNeueLTStd-LtCn" w:cs="HelveticaNeueLTStd-LtCn"/>
        </w:rPr>
        <w:t>4</w:t>
      </w:r>
      <w:r w:rsidRPr="00FC3A8F">
        <w:rPr>
          <w:rFonts w:ascii="HelveticaNeueLTStd-LtCn" w:hAnsi="HelveticaNeueLTStd-LtCn" w:cs="HelveticaNeueLTStd-LtCn"/>
        </w:rPr>
        <w:t xml:space="preserve"> mit </w:t>
      </w:r>
      <w:r w:rsidR="00493030">
        <w:rPr>
          <w:rFonts w:ascii="HelveticaNeueLTStd-LtCn" w:hAnsi="HelveticaNeueLTStd-LtCn" w:cs="HelveticaNeueLTStd-LtCn"/>
        </w:rPr>
        <w:t>1</w:t>
      </w:r>
      <w:r w:rsidRPr="00FC3A8F">
        <w:rPr>
          <w:rFonts w:ascii="HelveticaNeueLTStd-LtCn" w:hAnsi="HelveticaNeueLTStd-LtCn" w:cs="HelveticaNeueLTStd-LtCn"/>
        </w:rPr>
        <w:t>.9</w:t>
      </w:r>
      <w:r w:rsidR="00493030">
        <w:rPr>
          <w:rFonts w:ascii="HelveticaNeueLTStd-LtCn" w:hAnsi="HelveticaNeueLTStd-LtCn" w:cs="HelveticaNeueLTStd-LtCn"/>
        </w:rPr>
        <w:t>49</w:t>
      </w:r>
      <w:r w:rsidRPr="00FC3A8F" w:rsidR="0061121A">
        <w:rPr>
          <w:rFonts w:ascii="HelveticaNeueLTStd-LtCn" w:hAnsi="HelveticaNeueLTStd-LtCn" w:cs="HelveticaNeueLTStd-LtCn"/>
        </w:rPr>
        <w:t> </w:t>
      </w:r>
      <w:r w:rsidRPr="00FC3A8F" w:rsidR="00AE73C7">
        <w:rPr>
          <w:rFonts w:ascii="HelveticaNeueLTStd-LtCn" w:hAnsi="HelveticaNeueLTStd-LtCn" w:cs="HelveticaNeueLTStd-LtCn"/>
        </w:rPr>
        <w:t>T€</w:t>
      </w:r>
      <w:r w:rsidRPr="00FC3A8F">
        <w:rPr>
          <w:rFonts w:ascii="HelveticaNeueLTStd-LtCn" w:hAnsi="HelveticaNeueLTStd-LtCn" w:cs="HelveticaNeueLTStd-LtCn"/>
        </w:rPr>
        <w:t xml:space="preserve"> </w:t>
      </w:r>
      <w:r w:rsidR="00493030">
        <w:rPr>
          <w:rFonts w:ascii="HelveticaNeueLTStd-LtCn" w:hAnsi="HelveticaNeueLTStd-LtCn" w:cs="HelveticaNeueLTStd-LtCn"/>
        </w:rPr>
        <w:t>unter</w:t>
      </w:r>
      <w:r w:rsidRPr="00FC3A8F" w:rsidR="00810194">
        <w:rPr>
          <w:rFonts w:ascii="HelveticaNeueLTStd-LtCn" w:hAnsi="HelveticaNeueLTStd-LtCn" w:cs="HelveticaNeueLTStd-LtCn"/>
        </w:rPr>
        <w:t xml:space="preserve"> Vorjahresniveau</w:t>
      </w:r>
      <w:r w:rsidRPr="00FC3A8F">
        <w:rPr>
          <w:rFonts w:ascii="HelveticaNeueLTStd-LtCn" w:hAnsi="HelveticaNeueLTStd-LtCn" w:cs="HelveticaNeueLTStd-LtCn"/>
        </w:rPr>
        <w:t xml:space="preserve">. Der Jahresüberschuss entspricht </w:t>
      </w:r>
      <w:r w:rsidR="00B34338">
        <w:rPr>
          <w:rFonts w:ascii="HelveticaNeueLTStd-LtCn" w:hAnsi="HelveticaNeueLTStd-LtCn" w:cs="HelveticaNeueLTStd-LtCn"/>
        </w:rPr>
        <w:t xml:space="preserve">- trotz </w:t>
      </w:r>
      <w:r w:rsidR="00502AAD">
        <w:rPr>
          <w:rFonts w:ascii="HelveticaNeueLTStd-LtCn" w:hAnsi="HelveticaNeueLTStd-LtCn" w:cs="HelveticaNeueLTStd-LtCn"/>
        </w:rPr>
        <w:t>einem Rückgang zu Vorjahr – einer hohen</w:t>
      </w:r>
      <w:r w:rsidRPr="00FC3A8F">
        <w:rPr>
          <w:rFonts w:ascii="HelveticaNeueLTStd-LtCn" w:hAnsi="HelveticaNeueLTStd-LtCn" w:cs="HelveticaNeueLTStd-LtCn"/>
        </w:rPr>
        <w:t xml:space="preserve"> Eigenkapitalrentabilität bzw. Ausschüttungsquote an die Kommanditisten von </w:t>
      </w:r>
      <w:r w:rsidR="00502AAD">
        <w:rPr>
          <w:rFonts w:ascii="HelveticaNeueLTStd-LtCn" w:hAnsi="HelveticaNeueLTStd-LtCn" w:cs="HelveticaNeueLTStd-LtCn"/>
        </w:rPr>
        <w:t>33</w:t>
      </w:r>
      <w:r w:rsidRPr="00FC3A8F">
        <w:rPr>
          <w:rFonts w:ascii="HelveticaNeueLTStd-LtCn" w:hAnsi="HelveticaNeueLTStd-LtCn" w:cs="HelveticaNeueLTStd-LtCn"/>
        </w:rPr>
        <w:t>,</w:t>
      </w:r>
      <w:r w:rsidR="00502AAD">
        <w:rPr>
          <w:rFonts w:ascii="HelveticaNeueLTStd-LtCn" w:hAnsi="HelveticaNeueLTStd-LtCn" w:cs="HelveticaNeueLTStd-LtCn"/>
        </w:rPr>
        <w:t>4</w:t>
      </w:r>
      <w:r w:rsidRPr="00FC3A8F" w:rsidR="0061121A">
        <w:rPr>
          <w:rFonts w:ascii="HelveticaNeueLTStd-LtCn" w:hAnsi="HelveticaNeueLTStd-LtCn" w:cs="HelveticaNeueLTStd-LtCn"/>
        </w:rPr>
        <w:t> </w:t>
      </w:r>
      <w:r w:rsidRPr="00FC3A8F">
        <w:rPr>
          <w:rFonts w:ascii="HelveticaNeueLTStd-LtCn" w:hAnsi="HelveticaNeueLTStd-LtCn" w:cs="HelveticaNeueLTStd-LtCn"/>
        </w:rPr>
        <w:t xml:space="preserve">% (Vorjahr: </w:t>
      </w:r>
      <w:r w:rsidRPr="00FC3A8F" w:rsidR="00CC7DFA">
        <w:rPr>
          <w:rFonts w:ascii="HelveticaNeueLTStd-LtCn" w:hAnsi="HelveticaNeueLTStd-LtCn" w:cs="HelveticaNeueLTStd-LtCn"/>
        </w:rPr>
        <w:t>4</w:t>
      </w:r>
      <w:r w:rsidR="00502AAD">
        <w:rPr>
          <w:rFonts w:ascii="HelveticaNeueLTStd-LtCn" w:hAnsi="HelveticaNeueLTStd-LtCn" w:cs="HelveticaNeueLTStd-LtCn"/>
        </w:rPr>
        <w:t>7</w:t>
      </w:r>
      <w:r w:rsidRPr="00FC3A8F">
        <w:rPr>
          <w:rFonts w:ascii="HelveticaNeueLTStd-LtCn" w:hAnsi="HelveticaNeueLTStd-LtCn" w:cs="HelveticaNeueLTStd-LtCn"/>
        </w:rPr>
        <w:t>,</w:t>
      </w:r>
      <w:r w:rsidR="00502AAD">
        <w:rPr>
          <w:rFonts w:ascii="HelveticaNeueLTStd-LtCn" w:hAnsi="HelveticaNeueLTStd-LtCn" w:cs="HelveticaNeueLTStd-LtCn"/>
        </w:rPr>
        <w:t>6</w:t>
      </w:r>
      <w:r w:rsidRPr="00FC3A8F" w:rsidR="0061121A">
        <w:rPr>
          <w:rFonts w:ascii="HelveticaNeueLTStd-LtCn" w:hAnsi="HelveticaNeueLTStd-LtCn" w:cs="HelveticaNeueLTStd-LtCn"/>
        </w:rPr>
        <w:t> </w:t>
      </w:r>
      <w:r w:rsidRPr="00FC3A8F">
        <w:rPr>
          <w:rFonts w:ascii="HelveticaNeueLTStd-LtCn" w:hAnsi="HelveticaNeueLTStd-LtCn" w:cs="HelveticaNeueLTStd-LtCn"/>
        </w:rPr>
        <w:t>%).</w:t>
      </w:r>
    </w:p>
    <w:p w:rsidRPr="00FC3A8F" w:rsidR="00A91B78" w:rsidP="00A91B78" w:rsidRDefault="00A91B78" w14:paraId="47388DA0" w14:textId="77777777">
      <w:pPr>
        <w:autoSpaceDE w:val="0"/>
        <w:autoSpaceDN w:val="0"/>
        <w:adjustRightInd w:val="0"/>
        <w:jc w:val="both"/>
        <w:rPr>
          <w:rFonts w:ascii="HelveticaNeueLTStd-LtCn" w:hAnsi="HelveticaNeueLTStd-LtCn" w:cs="HelveticaNeueLTStd-LtCn"/>
        </w:rPr>
      </w:pPr>
    </w:p>
    <w:p w:rsidRPr="00FC3A8F" w:rsidR="00A91B78" w:rsidP="00A91B78" w:rsidRDefault="00A91B78" w14:paraId="5F9E1A86" w14:textId="77777777">
      <w:pPr>
        <w:autoSpaceDE w:val="0"/>
        <w:autoSpaceDN w:val="0"/>
        <w:adjustRightInd w:val="0"/>
        <w:jc w:val="both"/>
        <w:rPr>
          <w:rFonts w:ascii="HelveticaNeueLTStd-LtCn" w:hAnsi="HelveticaNeueLTStd-LtCn" w:cs="HelveticaNeueLTStd-LtCn"/>
        </w:rPr>
      </w:pPr>
      <w:r w:rsidRPr="00FC3A8F">
        <w:rPr>
          <w:rFonts w:ascii="HelveticaNeueLTStd-LtCn" w:hAnsi="HelveticaNeueLTStd-LtCn" w:cs="HelveticaNeueLTStd-LtCn"/>
        </w:rPr>
        <w:t xml:space="preserve">Nicht nur der erwirtschaftete Gewinn ist für den finanziellen Erfolg einer Verbundgruppe mittelständischer Fachhändler relevant. Ebenso wichtig ist die Summe aller </w:t>
      </w:r>
      <w:r w:rsidRPr="00FC3A8F">
        <w:rPr>
          <w:rFonts w:ascii="HelveticaNeueLTStd-BdCn" w:hAnsi="HelveticaNeueLTStd-BdCn" w:cs="HelveticaNeueLTStd-BdCn"/>
          <w:b/>
        </w:rPr>
        <w:t>Boni und Rückvergütungen</w:t>
      </w:r>
      <w:r w:rsidRPr="00FC3A8F">
        <w:rPr>
          <w:rFonts w:ascii="HelveticaNeueLTStd-BdCn" w:hAnsi="HelveticaNeueLTStd-BdCn" w:cs="HelveticaNeueLTStd-BdCn"/>
        </w:rPr>
        <w:t xml:space="preserve"> </w:t>
      </w:r>
      <w:r w:rsidRPr="00FC3A8F">
        <w:rPr>
          <w:rFonts w:ascii="HelveticaNeueLTStd-LtCn" w:hAnsi="HelveticaNeueLTStd-LtCn" w:cs="HelveticaNeueLTStd-LtCn"/>
        </w:rPr>
        <w:t>an die Mitglieder, mit der die Zentrale einen wichtigen Beitrag zum Ergebnis der Mitgliedsbetriebe leistet.</w:t>
      </w:r>
    </w:p>
    <w:p w:rsidRPr="00FC3A8F" w:rsidR="00A91B78" w:rsidP="00A91B78" w:rsidRDefault="00A91B78" w14:paraId="4F6C79FE" w14:textId="77777777">
      <w:pPr>
        <w:autoSpaceDE w:val="0"/>
        <w:autoSpaceDN w:val="0"/>
        <w:adjustRightInd w:val="0"/>
        <w:jc w:val="both"/>
        <w:rPr>
          <w:rFonts w:ascii="HelveticaNeueLTStd-LtCn" w:hAnsi="HelveticaNeueLTStd-LtCn" w:cs="HelveticaNeueLTStd-LtCn"/>
        </w:rPr>
      </w:pPr>
    </w:p>
    <w:p w:rsidRPr="00FC3A8F" w:rsidR="00C16FA2" w:rsidP="00A91B78" w:rsidRDefault="00A91B78" w14:paraId="07B3A7FA" w14:textId="6523A2D8">
      <w:pPr>
        <w:autoSpaceDE w:val="0"/>
        <w:autoSpaceDN w:val="0"/>
        <w:adjustRightInd w:val="0"/>
        <w:jc w:val="both"/>
        <w:rPr>
          <w:rFonts w:ascii="HelveticaNeueLTStd-LtCn" w:hAnsi="HelveticaNeueLTStd-LtCn" w:cs="HelveticaNeueLTStd-LtCn"/>
        </w:rPr>
      </w:pPr>
      <w:r w:rsidRPr="00FC3A8F">
        <w:rPr>
          <w:rFonts w:ascii="HelveticaNeueLTStd-LtCn" w:hAnsi="HelveticaNeueLTStd-LtCn" w:cs="HelveticaNeueLTStd-LtCn"/>
        </w:rPr>
        <w:t>Die von der RINGFOTO-Zentrale für 202</w:t>
      </w:r>
      <w:r w:rsidR="009E4D90">
        <w:rPr>
          <w:rFonts w:ascii="HelveticaNeueLTStd-LtCn" w:hAnsi="HelveticaNeueLTStd-LtCn" w:cs="HelveticaNeueLTStd-LtCn"/>
        </w:rPr>
        <w:t>4</w:t>
      </w:r>
      <w:r w:rsidRPr="00FC3A8F">
        <w:rPr>
          <w:rFonts w:ascii="HelveticaNeueLTStd-LtCn" w:hAnsi="HelveticaNeueLTStd-LtCn" w:cs="HelveticaNeueLTStd-LtCn"/>
        </w:rPr>
        <w:t xml:space="preserve"> an alle Mitglieder ausgeschütteten Boni und Rückvergütungen betragen</w:t>
      </w:r>
      <w:r w:rsidRPr="00FC3A8F" w:rsidR="0087064E">
        <w:rPr>
          <w:rFonts w:ascii="HelveticaNeueLTStd-LtCn" w:hAnsi="HelveticaNeueLTStd-LtCn" w:cs="HelveticaNeueLTStd-LtCn"/>
        </w:rPr>
        <w:t xml:space="preserve"> </w:t>
      </w:r>
      <w:r w:rsidR="00B12AA0">
        <w:rPr>
          <w:rFonts w:ascii="HelveticaNeueLTStd-LtCn" w:hAnsi="HelveticaNeueLTStd-LtCn" w:cs="HelveticaNeueLTStd-LtCn"/>
        </w:rPr>
        <w:t>18</w:t>
      </w:r>
      <w:r w:rsidRPr="00FC3A8F">
        <w:rPr>
          <w:rFonts w:ascii="HelveticaNeueLTStd-LtCn" w:hAnsi="HelveticaNeueLTStd-LtCn" w:cs="HelveticaNeueLTStd-LtCn"/>
        </w:rPr>
        <w:t>,</w:t>
      </w:r>
      <w:r w:rsidR="00B12AA0">
        <w:rPr>
          <w:rFonts w:ascii="HelveticaNeueLTStd-LtCn" w:hAnsi="HelveticaNeueLTStd-LtCn" w:cs="HelveticaNeueLTStd-LtCn"/>
        </w:rPr>
        <w:t>4</w:t>
      </w:r>
      <w:r w:rsidRPr="00FC3A8F" w:rsidR="0061121A">
        <w:rPr>
          <w:rFonts w:ascii="HelveticaNeueLTStd-LtCn" w:hAnsi="HelveticaNeueLTStd-LtCn" w:cs="HelveticaNeueLTStd-LtCn"/>
        </w:rPr>
        <w:t> </w:t>
      </w:r>
      <w:r w:rsidRPr="00FC3A8F">
        <w:rPr>
          <w:rFonts w:ascii="HelveticaNeueLTStd-LtCn" w:hAnsi="HelveticaNeueLTStd-LtCn" w:cs="HelveticaNeueLTStd-LtCn"/>
        </w:rPr>
        <w:t>Mio.</w:t>
      </w:r>
      <w:r w:rsidRPr="00FC3A8F" w:rsidR="0061121A">
        <w:rPr>
          <w:rFonts w:ascii="HelveticaNeueLTStd-LtCn" w:hAnsi="HelveticaNeueLTStd-LtCn" w:cs="HelveticaNeueLTStd-LtCn"/>
        </w:rPr>
        <w:t> </w:t>
      </w:r>
      <w:r w:rsidRPr="00FC3A8F" w:rsidR="00AE73C7">
        <w:rPr>
          <w:rFonts w:ascii="HelveticaNeueLTStd-LtCn" w:hAnsi="HelveticaNeueLTStd-LtCn" w:cs="HelveticaNeueLTStd-LtCn"/>
        </w:rPr>
        <w:t>€</w:t>
      </w:r>
      <w:r w:rsidRPr="00FC3A8F">
        <w:rPr>
          <w:rFonts w:ascii="HelveticaNeueLTStd-LtCn" w:hAnsi="HelveticaNeueLTStd-LtCn" w:cs="HelveticaNeueLTStd-LtCn"/>
        </w:rPr>
        <w:t xml:space="preserve"> (202</w:t>
      </w:r>
      <w:r w:rsidR="00B12AA0">
        <w:rPr>
          <w:rFonts w:ascii="HelveticaNeueLTStd-LtCn" w:hAnsi="HelveticaNeueLTStd-LtCn" w:cs="HelveticaNeueLTStd-LtCn"/>
        </w:rPr>
        <w:t>3</w:t>
      </w:r>
      <w:r w:rsidRPr="00FC3A8F">
        <w:rPr>
          <w:rFonts w:ascii="HelveticaNeueLTStd-LtCn" w:hAnsi="HelveticaNeueLTStd-LtCn" w:cs="HelveticaNeueLTStd-LtCn"/>
        </w:rPr>
        <w:t xml:space="preserve">: </w:t>
      </w:r>
      <w:r w:rsidRPr="00FC3A8F" w:rsidR="00810194">
        <w:rPr>
          <w:rFonts w:ascii="HelveticaNeueLTStd-LtCn" w:hAnsi="HelveticaNeueLTStd-LtCn" w:cs="HelveticaNeueLTStd-LtCn"/>
        </w:rPr>
        <w:t>20</w:t>
      </w:r>
      <w:r w:rsidRPr="00FC3A8F">
        <w:rPr>
          <w:rFonts w:ascii="HelveticaNeueLTStd-LtCn" w:hAnsi="HelveticaNeueLTStd-LtCn" w:cs="HelveticaNeueLTStd-LtCn"/>
        </w:rPr>
        <w:t>,</w:t>
      </w:r>
      <w:r w:rsidR="00B12AA0">
        <w:rPr>
          <w:rFonts w:ascii="HelveticaNeueLTStd-LtCn" w:hAnsi="HelveticaNeueLTStd-LtCn" w:cs="HelveticaNeueLTStd-LtCn"/>
        </w:rPr>
        <w:t>5</w:t>
      </w:r>
      <w:r w:rsidRPr="00FC3A8F" w:rsidR="0061121A">
        <w:rPr>
          <w:rFonts w:ascii="HelveticaNeueLTStd-LtCn" w:hAnsi="HelveticaNeueLTStd-LtCn" w:cs="HelveticaNeueLTStd-LtCn"/>
        </w:rPr>
        <w:t> </w:t>
      </w:r>
      <w:r w:rsidRPr="00FC3A8F">
        <w:rPr>
          <w:rFonts w:ascii="HelveticaNeueLTStd-LtCn" w:hAnsi="HelveticaNeueLTStd-LtCn" w:cs="HelveticaNeueLTStd-LtCn"/>
        </w:rPr>
        <w:t>Mio.</w:t>
      </w:r>
      <w:r w:rsidRPr="00FC3A8F" w:rsidR="0061121A">
        <w:rPr>
          <w:rFonts w:ascii="HelveticaNeueLTStd-LtCn" w:hAnsi="HelveticaNeueLTStd-LtCn" w:cs="HelveticaNeueLTStd-LtCn"/>
        </w:rPr>
        <w:t> </w:t>
      </w:r>
      <w:r w:rsidRPr="00FC3A8F" w:rsidR="00AE73C7">
        <w:rPr>
          <w:rFonts w:ascii="HelveticaNeueLTStd-LtCn" w:hAnsi="HelveticaNeueLTStd-LtCn" w:cs="HelveticaNeueLTStd-LtCn"/>
        </w:rPr>
        <w:t>€</w:t>
      </w:r>
      <w:r w:rsidRPr="00FC3A8F">
        <w:rPr>
          <w:rFonts w:ascii="HelveticaNeueLTStd-LtCn" w:hAnsi="HelveticaNeueLTStd-LtCn" w:cs="HelveticaNeueLTStd-LtCn"/>
        </w:rPr>
        <w:t xml:space="preserve">). </w:t>
      </w:r>
    </w:p>
    <w:p w:rsidRPr="00FC3A8F" w:rsidR="00C16FA2" w:rsidP="00A91B78" w:rsidRDefault="00C16FA2" w14:paraId="33D88DF3" w14:textId="77777777">
      <w:pPr>
        <w:autoSpaceDE w:val="0"/>
        <w:autoSpaceDN w:val="0"/>
        <w:adjustRightInd w:val="0"/>
        <w:jc w:val="both"/>
        <w:rPr>
          <w:rFonts w:ascii="HelveticaNeueLTStd-LtCn" w:hAnsi="HelveticaNeueLTStd-LtCn" w:cs="HelveticaNeueLTStd-LtCn"/>
        </w:rPr>
      </w:pPr>
    </w:p>
    <w:p w:rsidRPr="00FC3A8F" w:rsidR="00A91B78" w:rsidP="00A91B78" w:rsidRDefault="00A91B78" w14:paraId="39AC8B24" w14:textId="77279500">
      <w:pPr>
        <w:autoSpaceDE w:val="0"/>
        <w:autoSpaceDN w:val="0"/>
        <w:adjustRightInd w:val="0"/>
        <w:jc w:val="both"/>
        <w:rPr>
          <w:rFonts w:ascii="Arial" w:hAnsi="Arial" w:cs="Arial"/>
        </w:rPr>
      </w:pPr>
      <w:r w:rsidRPr="00FC3A8F">
        <w:rPr>
          <w:rFonts w:ascii="HelveticaNeueLTStd-LtCn" w:hAnsi="HelveticaNeueLTStd-LtCn" w:cs="HelveticaNeueLTStd-LtCn"/>
        </w:rPr>
        <w:t xml:space="preserve">Die </w:t>
      </w:r>
      <w:r w:rsidRPr="00FC3A8F">
        <w:rPr>
          <w:rFonts w:ascii="HelveticaNeueLTStd-BdCn" w:hAnsi="HelveticaNeueLTStd-BdCn" w:cs="HelveticaNeueLTStd-BdCn"/>
          <w:b/>
        </w:rPr>
        <w:t>Gesamtausschüttung</w:t>
      </w:r>
      <w:r w:rsidRPr="00FC3A8F" w:rsidR="0061121A">
        <w:rPr>
          <w:rFonts w:ascii="HelveticaNeueLTStd-BdCn" w:hAnsi="HelveticaNeueLTStd-BdCn" w:cs="HelveticaNeueLTStd-BdCn"/>
          <w:b/>
        </w:rPr>
        <w:t>en</w:t>
      </w:r>
      <w:r w:rsidRPr="00FC3A8F">
        <w:rPr>
          <w:rFonts w:ascii="HelveticaNeueLTStd-BdCn" w:hAnsi="HelveticaNeueLTStd-BdCn" w:cs="HelveticaNeueLTStd-BdCn"/>
        </w:rPr>
        <w:t xml:space="preserve"> </w:t>
      </w:r>
      <w:r w:rsidRPr="00FC3A8F">
        <w:rPr>
          <w:rFonts w:ascii="HelveticaNeueLTStd-LtCn" w:hAnsi="HelveticaNeueLTStd-LtCn" w:cs="HelveticaNeueLTStd-LtCn"/>
        </w:rPr>
        <w:t>(Jahresüberschuss und Boni) betrugen</w:t>
      </w:r>
      <w:r w:rsidRPr="00FC3A8F" w:rsidR="0061121A">
        <w:rPr>
          <w:rFonts w:ascii="HelveticaNeueLTStd-LtCn" w:hAnsi="HelveticaNeueLTStd-LtCn" w:cs="HelveticaNeueLTStd-LtCn"/>
        </w:rPr>
        <w:t xml:space="preserve"> somit</w:t>
      </w:r>
      <w:r w:rsidRPr="00FC3A8F">
        <w:rPr>
          <w:rFonts w:ascii="HelveticaNeueLTStd-LtCn" w:hAnsi="HelveticaNeueLTStd-LtCn" w:cs="HelveticaNeueLTStd-LtCn"/>
        </w:rPr>
        <w:t xml:space="preserve"> im Jahr 202</w:t>
      </w:r>
      <w:r w:rsidR="00B12AA0">
        <w:rPr>
          <w:rFonts w:ascii="HelveticaNeueLTStd-LtCn" w:hAnsi="HelveticaNeueLTStd-LtCn" w:cs="HelveticaNeueLTStd-LtCn"/>
        </w:rPr>
        <w:t>4</w:t>
      </w:r>
      <w:r w:rsidRPr="00FC3A8F">
        <w:rPr>
          <w:rFonts w:ascii="HelveticaNeueLTStd-LtCn" w:hAnsi="HelveticaNeueLTStd-LtCn" w:cs="HelveticaNeueLTStd-LtCn"/>
        </w:rPr>
        <w:t xml:space="preserve"> </w:t>
      </w:r>
      <w:r w:rsidR="005A3BF4">
        <w:rPr>
          <w:rFonts w:ascii="HelveticaNeueLTStd-LtCn" w:hAnsi="HelveticaNeueLTStd-LtCn" w:cs="HelveticaNeueLTStd-LtCn"/>
        </w:rPr>
        <w:t>20.333 T</w:t>
      </w:r>
      <w:proofErr w:type="gramStart"/>
      <w:r w:rsidR="005A3BF4">
        <w:rPr>
          <w:rFonts w:ascii="HelveticaNeueLTStd-LtCn" w:hAnsi="HelveticaNeueLTStd-LtCn" w:cs="HelveticaNeueLTStd-LtCn"/>
        </w:rPr>
        <w:t xml:space="preserve">€ </w:t>
      </w:r>
      <w:r w:rsidRPr="00FC3A8F">
        <w:rPr>
          <w:rFonts w:ascii="HelveticaNeueLTStd-LtCn" w:hAnsi="HelveticaNeueLTStd-LtCn" w:cs="HelveticaNeueLTStd-LtCn"/>
        </w:rPr>
        <w:t xml:space="preserve"> (</w:t>
      </w:r>
      <w:proofErr w:type="gramEnd"/>
      <w:r w:rsidRPr="00FC3A8F">
        <w:rPr>
          <w:rFonts w:ascii="HelveticaNeueLTStd-LtCn" w:hAnsi="HelveticaNeueLTStd-LtCn" w:cs="HelveticaNeueLTStd-LtCn"/>
        </w:rPr>
        <w:t xml:space="preserve">Vorjahr: </w:t>
      </w:r>
      <w:r w:rsidRPr="00FC3A8F" w:rsidR="00810194">
        <w:rPr>
          <w:rFonts w:ascii="HelveticaNeueLTStd-LtCn" w:hAnsi="HelveticaNeueLTStd-LtCn" w:cs="HelveticaNeueLTStd-LtCn"/>
        </w:rPr>
        <w:t>23</w:t>
      </w:r>
      <w:r w:rsidR="008A69BA">
        <w:rPr>
          <w:rFonts w:ascii="HelveticaNeueLTStd-LtCn" w:hAnsi="HelveticaNeueLTStd-LtCn" w:cs="HelveticaNeueLTStd-LtCn"/>
        </w:rPr>
        <w:t>.493 T€</w:t>
      </w:r>
      <w:r w:rsidRPr="00FC3A8F">
        <w:rPr>
          <w:rFonts w:ascii="HelveticaNeueLTStd-LtCn" w:hAnsi="HelveticaNeueLTStd-LtCn" w:cs="HelveticaNeueLTStd-LtCn"/>
        </w:rPr>
        <w:t>). Berücksichtigt man die von der RINGFOTO-Zentrale durchgereichten Boni der Lieferanten, so sind den Mitgliedern im Jahr 202</w:t>
      </w:r>
      <w:r w:rsidR="00A818C3">
        <w:rPr>
          <w:rFonts w:ascii="HelveticaNeueLTStd-LtCn" w:hAnsi="HelveticaNeueLTStd-LtCn" w:cs="HelveticaNeueLTStd-LtCn"/>
        </w:rPr>
        <w:t>4</w:t>
      </w:r>
      <w:r w:rsidRPr="00FC3A8F">
        <w:rPr>
          <w:rFonts w:ascii="HelveticaNeueLTStd-LtCn" w:hAnsi="HelveticaNeueLTStd-LtCn" w:cs="HelveticaNeueLTStd-LtCn"/>
        </w:rPr>
        <w:t xml:space="preserve"> insgesamt </w:t>
      </w:r>
      <w:r w:rsidR="00A818C3">
        <w:rPr>
          <w:rFonts w:ascii="HelveticaNeueLTStd-LtCn" w:hAnsi="HelveticaNeueLTStd-LtCn" w:cs="HelveticaNeueLTStd-LtCn"/>
        </w:rPr>
        <w:t>27.575 T€</w:t>
      </w:r>
      <w:r w:rsidRPr="00FC3A8F" w:rsidR="0087064E">
        <w:rPr>
          <w:rFonts w:ascii="HelveticaNeueLTStd-LtCn" w:hAnsi="HelveticaNeueLTStd-LtCn" w:cs="HelveticaNeueLTStd-LtCn"/>
        </w:rPr>
        <w:t xml:space="preserve"> </w:t>
      </w:r>
      <w:r w:rsidRPr="00FC3A8F">
        <w:rPr>
          <w:rFonts w:ascii="HelveticaNeueLTStd-LtCn" w:hAnsi="HelveticaNeueLTStd-LtCn" w:cs="HelveticaNeueLTStd-LtCn"/>
        </w:rPr>
        <w:t xml:space="preserve">zugeflossen (Vorjahr: </w:t>
      </w:r>
      <w:r w:rsidRPr="00FC3A8F" w:rsidR="00810194">
        <w:rPr>
          <w:rFonts w:ascii="HelveticaNeueLTStd-LtCn" w:hAnsi="HelveticaNeueLTStd-LtCn" w:cs="HelveticaNeueLTStd-LtCn"/>
        </w:rPr>
        <w:t>31</w:t>
      </w:r>
      <w:r w:rsidR="00A818C3">
        <w:rPr>
          <w:rFonts w:ascii="HelveticaNeueLTStd-LtCn" w:hAnsi="HelveticaNeueLTStd-LtCn" w:cs="HelveticaNeueLTStd-LtCn"/>
        </w:rPr>
        <w:t>.131 T€</w:t>
      </w:r>
      <w:r w:rsidRPr="00FC3A8F">
        <w:rPr>
          <w:rFonts w:ascii="HelveticaNeueLTStd-LtCn" w:hAnsi="HelveticaNeueLTStd-LtCn" w:cs="HelveticaNeueLTStd-LtCn"/>
        </w:rPr>
        <w:t>). Diese Boni und Rückvergütungen sind ein wichtiger Beitrag zum Ergebnis der Mitgliederbetriebe.</w:t>
      </w:r>
    </w:p>
    <w:p w:rsidRPr="00FC3A8F" w:rsidR="00C15E26" w:rsidP="00C15E26" w:rsidRDefault="00C15E26" w14:paraId="0F0460BD" w14:textId="45D5A306">
      <w:pPr>
        <w:rPr>
          <w:rFonts w:ascii="Calibri" w:hAnsi="Calibri" w:cs="Calibri"/>
          <w:color w:val="000000"/>
        </w:rPr>
      </w:pPr>
    </w:p>
    <w:p w:rsidRPr="00BC2925" w:rsidR="00AD68FE" w:rsidP="00AD68FE" w:rsidRDefault="00BC2925" w14:paraId="5560C251" w14:textId="62D82E48">
      <w:pPr>
        <w:autoSpaceDE w:val="0"/>
        <w:autoSpaceDN w:val="0"/>
        <w:adjustRightInd w:val="0"/>
        <w:rPr>
          <w:rFonts w:ascii="HelveticaNeueLTStd-LtCn" w:hAnsi="HelveticaNeueLTStd-LtCn" w:cs="HelveticaNeueLTStd-LtCn"/>
        </w:rPr>
      </w:pPr>
      <w:r w:rsidRPr="00BC2925">
        <w:rPr>
          <w:rFonts w:ascii="HelveticaNeueLTStd-LtCn" w:hAnsi="HelveticaNeueLTStd-LtCn" w:cs="HelveticaNeueLTStd-LtCn"/>
        </w:rPr>
        <w:t>„</w:t>
      </w:r>
      <w:r w:rsidRPr="00BC2925" w:rsidR="00AD68FE">
        <w:rPr>
          <w:rFonts w:ascii="HelveticaNeueLTStd-LtCn" w:hAnsi="HelveticaNeueLTStd-LtCn" w:cs="HelveticaNeueLTStd-LtCn"/>
        </w:rPr>
        <w:t>Diese positiven Ergebnisse bestärken uns darin, den eingeschlagenen Weg weiterzuverfolgen, und gemeinsam mit allen Marktteilnehmern an der wichtigen Marktentwicklung und Erweiterung zu arbeiten. Die Konzepte dafür wurden bereits besprochen und befinden sich in der Vorbereitung. Denn auch hier wollen wir als Europas größte Fotokooperation unseren Gesellschaftern und Partnern als auch unseren Lieferanten in allen Disziplinen einen Mehrwert bieten. Dafür treten wir auch im Jahr 2025 an und wollen mit zahlreichen Initiativen die Zukunft gestalten</w:t>
      </w:r>
      <w:r w:rsidRPr="00BC2925">
        <w:rPr>
          <w:rFonts w:ascii="HelveticaNeueLTStd-LtCn" w:hAnsi="HelveticaNeueLTStd-LtCn" w:cs="HelveticaNeueLTStd-LtCn"/>
        </w:rPr>
        <w:t>“, sagt Thilo Röhrig Geschäftsführer RINGFOTO GmbH &amp; Co KG.</w:t>
      </w:r>
    </w:p>
    <w:p w:rsidRPr="00FC3A8F" w:rsidR="00C15E26" w:rsidP="00C15E26" w:rsidRDefault="00C15E26" w14:paraId="2947EABA" w14:textId="77777777">
      <w:pPr>
        <w:rPr>
          <w:rFonts w:ascii="Arial" w:hAnsi="Arial" w:cs="Arial"/>
          <w:b/>
          <w:i/>
          <w:iCs/>
        </w:rPr>
      </w:pPr>
    </w:p>
    <w:p w:rsidRPr="00510BA6" w:rsidR="00C15E26" w:rsidP="1BC42CF1" w:rsidRDefault="00A6519F" w14:paraId="4BA56E22" w14:textId="26543BBC">
      <w:pPr>
        <w:rPr>
          <w:rFonts w:ascii="Arial" w:hAnsi="Arial" w:cs="Arial"/>
          <w:b/>
          <w:bCs/>
        </w:rPr>
      </w:pPr>
      <w:r w:rsidRPr="00510BA6">
        <w:rPr>
          <w:rFonts w:ascii="Arial" w:hAnsi="Arial" w:cs="Arial"/>
          <w:b/>
          <w:bCs/>
        </w:rPr>
        <w:t xml:space="preserve">Zahlreiche Großprojekte </w:t>
      </w:r>
      <w:r w:rsidRPr="00510BA6" w:rsidR="002732EB">
        <w:rPr>
          <w:rFonts w:ascii="Arial" w:hAnsi="Arial" w:cs="Arial"/>
          <w:b/>
          <w:bCs/>
        </w:rPr>
        <w:t>stehen vor der Implementierung:</w:t>
      </w:r>
      <w:r w:rsidRPr="00510BA6" w:rsidR="00635043">
        <w:rPr>
          <w:rFonts w:ascii="Arial" w:hAnsi="Arial" w:cs="Arial"/>
          <w:b/>
          <w:bCs/>
        </w:rPr>
        <w:t xml:space="preserve"> </w:t>
      </w:r>
    </w:p>
    <w:p w:rsidRPr="00510BA6" w:rsidR="00C15E26" w:rsidP="00C15E26" w:rsidRDefault="00C15E26" w14:paraId="247EED96" w14:textId="77777777">
      <w:pPr>
        <w:jc w:val="both"/>
        <w:rPr>
          <w:rFonts w:ascii="Arial" w:hAnsi="Arial" w:cs="Arial"/>
          <w:b/>
          <w:i/>
          <w:iCs/>
        </w:rPr>
      </w:pPr>
    </w:p>
    <w:p w:rsidR="00411030" w:rsidP="1BC42CF1" w:rsidRDefault="00150F9C" w14:paraId="0C5C71C8" w14:textId="45D10AD5">
      <w:pPr>
        <w:jc w:val="both"/>
        <w:rPr>
          <w:rFonts w:ascii="Arial" w:hAnsi="Arial" w:cs="Arial"/>
        </w:rPr>
      </w:pPr>
      <w:r w:rsidRPr="4CB57C04" w:rsidR="00150F9C">
        <w:rPr>
          <w:rFonts w:ascii="Arial" w:hAnsi="Arial" w:cs="Arial"/>
        </w:rPr>
        <w:t>Im Jahr 2025</w:t>
      </w:r>
      <w:r w:rsidRPr="4CB57C04" w:rsidR="002732EB">
        <w:rPr>
          <w:rFonts w:ascii="Arial" w:hAnsi="Arial" w:cs="Arial"/>
        </w:rPr>
        <w:t xml:space="preserve"> </w:t>
      </w:r>
      <w:r w:rsidRPr="4CB57C04" w:rsidR="00857FAC">
        <w:rPr>
          <w:rFonts w:ascii="Arial" w:hAnsi="Arial" w:cs="Arial"/>
        </w:rPr>
        <w:t>plant</w:t>
      </w:r>
      <w:r w:rsidRPr="4CB57C04" w:rsidR="002732EB">
        <w:rPr>
          <w:rFonts w:ascii="Arial" w:hAnsi="Arial" w:cs="Arial"/>
        </w:rPr>
        <w:t xml:space="preserve"> die RINGFOTO zahlreiche wicht</w:t>
      </w:r>
      <w:r w:rsidRPr="4CB57C04" w:rsidR="00DA6F7E">
        <w:rPr>
          <w:rFonts w:ascii="Arial" w:hAnsi="Arial" w:cs="Arial"/>
        </w:rPr>
        <w:t xml:space="preserve">ige und zukunftsweisende Projekte </w:t>
      </w:r>
      <w:r w:rsidRPr="4CB57C04" w:rsidR="00857FAC">
        <w:rPr>
          <w:rFonts w:ascii="Arial" w:hAnsi="Arial" w:cs="Arial"/>
        </w:rPr>
        <w:t xml:space="preserve">zu realisieren. Neben dem </w:t>
      </w:r>
      <w:r w:rsidRPr="4CB57C04" w:rsidR="005B490D">
        <w:rPr>
          <w:rFonts w:ascii="Arial" w:hAnsi="Arial" w:cs="Arial"/>
        </w:rPr>
        <w:t>alfo</w:t>
      </w:r>
      <w:r w:rsidRPr="4CB57C04" w:rsidR="005B490D">
        <w:rPr>
          <w:rFonts w:ascii="Arial" w:hAnsi="Arial" w:cs="Arial"/>
        </w:rPr>
        <w:t>. Passfoto (digitales Cloud-</w:t>
      </w:r>
      <w:r w:rsidRPr="4CB57C04" w:rsidR="005B490D">
        <w:rPr>
          <w:rFonts w:ascii="Arial" w:hAnsi="Arial" w:cs="Arial"/>
        </w:rPr>
        <w:t>Sytem</w:t>
      </w:r>
      <w:r w:rsidRPr="4CB57C04" w:rsidR="005B490D">
        <w:rPr>
          <w:rFonts w:ascii="Arial" w:hAnsi="Arial" w:cs="Arial"/>
        </w:rPr>
        <w:t>)</w:t>
      </w:r>
      <w:r w:rsidRPr="4CB57C04" w:rsidR="00AF5A99">
        <w:rPr>
          <w:rFonts w:ascii="Arial" w:hAnsi="Arial" w:cs="Arial"/>
        </w:rPr>
        <w:t xml:space="preserve"> sind ein </w:t>
      </w:r>
      <w:r w:rsidRPr="4CB57C04" w:rsidR="005B490D">
        <w:rPr>
          <w:rFonts w:ascii="Arial" w:hAnsi="Arial" w:cs="Arial"/>
        </w:rPr>
        <w:t>eigene</w:t>
      </w:r>
      <w:r w:rsidRPr="4CB57C04" w:rsidR="00AF5A99">
        <w:rPr>
          <w:rFonts w:ascii="Arial" w:hAnsi="Arial" w:cs="Arial"/>
        </w:rPr>
        <w:t>r</w:t>
      </w:r>
      <w:r w:rsidRPr="4CB57C04" w:rsidR="005B490D">
        <w:rPr>
          <w:rFonts w:ascii="Arial" w:hAnsi="Arial" w:cs="Arial"/>
        </w:rPr>
        <w:t xml:space="preserve"> </w:t>
      </w:r>
      <w:r w:rsidRPr="4CB57C04" w:rsidR="005B490D">
        <w:rPr>
          <w:rFonts w:ascii="Arial" w:hAnsi="Arial" w:cs="Arial"/>
        </w:rPr>
        <w:t>alfo</w:t>
      </w:r>
      <w:r w:rsidRPr="4CB57C04" w:rsidR="005B490D">
        <w:rPr>
          <w:rFonts w:ascii="Arial" w:hAnsi="Arial" w:cs="Arial"/>
        </w:rPr>
        <w:t>. Fotobuch</w:t>
      </w:r>
      <w:r w:rsidRPr="4CB57C04" w:rsidR="00961F57">
        <w:rPr>
          <w:rFonts w:ascii="Arial" w:hAnsi="Arial" w:cs="Arial"/>
        </w:rPr>
        <w:t>-Service</w:t>
      </w:r>
      <w:r w:rsidRPr="4CB57C04" w:rsidR="005B490D">
        <w:rPr>
          <w:rFonts w:ascii="Arial" w:hAnsi="Arial" w:cs="Arial"/>
        </w:rPr>
        <w:t xml:space="preserve"> (Fotodienstleistungen)</w:t>
      </w:r>
      <w:r w:rsidRPr="4CB57C04" w:rsidR="00961F57">
        <w:rPr>
          <w:rFonts w:ascii="Arial" w:hAnsi="Arial" w:cs="Arial"/>
        </w:rPr>
        <w:t xml:space="preserve">, </w:t>
      </w:r>
      <w:r w:rsidRPr="4CB57C04" w:rsidR="00874C7B">
        <w:rPr>
          <w:rFonts w:ascii="Arial" w:hAnsi="Arial" w:cs="Arial"/>
        </w:rPr>
        <w:t xml:space="preserve">der </w:t>
      </w:r>
      <w:r w:rsidRPr="4CB57C04" w:rsidR="00495CA1">
        <w:rPr>
          <w:rFonts w:ascii="Arial" w:hAnsi="Arial" w:cs="Arial"/>
        </w:rPr>
        <w:t>alfo</w:t>
      </w:r>
      <w:r w:rsidRPr="4CB57C04" w:rsidR="00495CA1">
        <w:rPr>
          <w:rFonts w:ascii="Arial" w:hAnsi="Arial" w:cs="Arial"/>
        </w:rPr>
        <w:t xml:space="preserve">. Marketplace </w:t>
      </w:r>
      <w:r w:rsidRPr="4CB57C04" w:rsidR="00874C7B">
        <w:rPr>
          <w:rFonts w:ascii="Arial" w:hAnsi="Arial" w:cs="Arial"/>
        </w:rPr>
        <w:t>inkl. n</w:t>
      </w:r>
      <w:r w:rsidRPr="4CB57C04" w:rsidR="00495CA1">
        <w:rPr>
          <w:rFonts w:ascii="Arial" w:hAnsi="Arial" w:cs="Arial"/>
        </w:rPr>
        <w:t>eue</w:t>
      </w:r>
      <w:r w:rsidRPr="4CB57C04" w:rsidR="00874C7B">
        <w:rPr>
          <w:rFonts w:ascii="Arial" w:hAnsi="Arial" w:cs="Arial"/>
        </w:rPr>
        <w:t xml:space="preserve">m </w:t>
      </w:r>
      <w:r w:rsidRPr="4CB57C04" w:rsidR="00495CA1">
        <w:rPr>
          <w:rFonts w:ascii="Arial" w:hAnsi="Arial" w:cs="Arial"/>
        </w:rPr>
        <w:t>Webshop sowie d</w:t>
      </w:r>
      <w:r w:rsidRPr="4CB57C04" w:rsidR="00874C7B">
        <w:rPr>
          <w:rFonts w:ascii="Arial" w:hAnsi="Arial" w:cs="Arial"/>
        </w:rPr>
        <w:t>ie</w:t>
      </w:r>
      <w:r w:rsidRPr="4CB57C04" w:rsidR="00495CA1">
        <w:rPr>
          <w:rFonts w:ascii="Arial" w:hAnsi="Arial" w:cs="Arial"/>
        </w:rPr>
        <w:t xml:space="preserve"> Imaging World Messe als neues Leuchtturm Event für die Branche im Oktober 2025</w:t>
      </w:r>
      <w:r w:rsidRPr="4CB57C04" w:rsidR="00620A41">
        <w:rPr>
          <w:rFonts w:ascii="Arial" w:hAnsi="Arial" w:cs="Arial"/>
        </w:rPr>
        <w:t xml:space="preserve"> geplant.</w:t>
      </w:r>
      <w:r w:rsidRPr="4CB57C04" w:rsidR="00495CA1">
        <w:rPr>
          <w:rFonts w:ascii="Arial" w:hAnsi="Arial" w:cs="Arial"/>
        </w:rPr>
        <w:t xml:space="preserve"> </w:t>
      </w:r>
      <w:r w:rsidRPr="4CB57C04" w:rsidR="00AD67EC">
        <w:rPr>
          <w:rFonts w:ascii="Arial" w:hAnsi="Arial" w:cs="Arial"/>
        </w:rPr>
        <w:t xml:space="preserve">Sogar für 2026 wird mit dem automatisierten Logistikzentrum ein </w:t>
      </w:r>
      <w:r w:rsidRPr="4CB57C04" w:rsidR="00281415">
        <w:rPr>
          <w:rFonts w:ascii="Arial" w:hAnsi="Arial" w:cs="Arial"/>
        </w:rPr>
        <w:t xml:space="preserve">weiterer Meilenstein für die künftige Unternehmensausrichtung gesetzt. Für die zweite Hälfte des Jahres 2025, blickt </w:t>
      </w:r>
      <w:r w:rsidRPr="4CB57C04" w:rsidR="001E62D7">
        <w:rPr>
          <w:rFonts w:ascii="Arial" w:hAnsi="Arial" w:cs="Arial"/>
        </w:rPr>
        <w:t xml:space="preserve">RINGFOTO </w:t>
      </w:r>
      <w:r w:rsidRPr="4CB57C04" w:rsidR="00F33B8F">
        <w:rPr>
          <w:rFonts w:ascii="Arial" w:hAnsi="Arial" w:cs="Arial"/>
        </w:rPr>
        <w:t>op</w:t>
      </w:r>
      <w:r w:rsidRPr="4CB57C04" w:rsidR="001E62D7">
        <w:rPr>
          <w:rFonts w:ascii="Arial" w:hAnsi="Arial" w:cs="Arial"/>
        </w:rPr>
        <w:t>timis</w:t>
      </w:r>
      <w:r w:rsidRPr="4CB57C04" w:rsidR="00F33B8F">
        <w:rPr>
          <w:rFonts w:ascii="Arial" w:hAnsi="Arial" w:cs="Arial"/>
        </w:rPr>
        <w:t xml:space="preserve">tisch </w:t>
      </w:r>
      <w:r w:rsidRPr="4CB57C04" w:rsidR="001E62D7">
        <w:rPr>
          <w:rFonts w:ascii="Arial" w:hAnsi="Arial" w:cs="Arial"/>
        </w:rPr>
        <w:t xml:space="preserve">auf die </w:t>
      </w:r>
      <w:r w:rsidRPr="4CB57C04" w:rsidR="00C827E2">
        <w:rPr>
          <w:rFonts w:ascii="Arial" w:hAnsi="Arial" w:cs="Arial"/>
        </w:rPr>
        <w:t>zu erwartenden Umsätze</w:t>
      </w:r>
      <w:r w:rsidRPr="4CB57C04" w:rsidR="00510BA6">
        <w:rPr>
          <w:rFonts w:ascii="Arial" w:hAnsi="Arial" w:cs="Arial"/>
        </w:rPr>
        <w:t xml:space="preserve">, da </w:t>
      </w:r>
      <w:r w:rsidRPr="4CB57C04" w:rsidR="001E62D7">
        <w:rPr>
          <w:rFonts w:ascii="Arial" w:hAnsi="Arial" w:cs="Arial"/>
        </w:rPr>
        <w:t>nahezu alle Kamera- und Objektiversteller vielversprechende Neuheiten angekündigt haben.</w:t>
      </w:r>
    </w:p>
    <w:p w:rsidR="1BC42CF1" w:rsidP="1BC42CF1" w:rsidRDefault="1BC42CF1" w14:paraId="4DE9C8AD" w14:textId="0DC86F30">
      <w:pPr>
        <w:jc w:val="both"/>
        <w:rPr>
          <w:rFonts w:ascii="Arial" w:hAnsi="Arial" w:cs="Arial"/>
        </w:rPr>
      </w:pPr>
    </w:p>
    <w:p w:rsidRPr="00C16FA2" w:rsidR="00C15E26" w:rsidP="00C15E26" w:rsidRDefault="0081158F" w14:paraId="77F0A48D" w14:textId="7316E74A">
      <w:pPr>
        <w:pStyle w:val="berschrift1"/>
        <w:jc w:val="both"/>
        <w:rPr>
          <w:rFonts w:ascii="Arial" w:hAnsi="Arial" w:cs="Arial"/>
          <w:i w:val="0"/>
          <w:sz w:val="20"/>
        </w:rPr>
      </w:pPr>
      <w:r>
        <w:rPr>
          <w:rFonts w:ascii="Arial" w:hAnsi="Arial" w:cs="Arial"/>
          <w:i w:val="0"/>
          <w:sz w:val="20"/>
        </w:rPr>
        <w:t>Nürnberg</w:t>
      </w:r>
      <w:r w:rsidRPr="00FC3A8F" w:rsidR="00810194">
        <w:rPr>
          <w:rFonts w:ascii="Arial" w:hAnsi="Arial" w:cs="Arial"/>
          <w:i w:val="0"/>
          <w:sz w:val="20"/>
        </w:rPr>
        <w:t>,</w:t>
      </w:r>
      <w:r w:rsidRPr="00FC3A8F" w:rsidR="00C15E26">
        <w:rPr>
          <w:rFonts w:ascii="Arial" w:hAnsi="Arial" w:cs="Arial"/>
          <w:i w:val="0"/>
          <w:sz w:val="20"/>
        </w:rPr>
        <w:t xml:space="preserve"> den </w:t>
      </w:r>
      <w:r>
        <w:rPr>
          <w:rFonts w:ascii="Arial" w:hAnsi="Arial" w:cs="Arial"/>
          <w:i w:val="0"/>
          <w:sz w:val="20"/>
        </w:rPr>
        <w:t>23</w:t>
      </w:r>
      <w:r w:rsidRPr="00FC3A8F" w:rsidR="00C15E26">
        <w:rPr>
          <w:rFonts w:ascii="Arial" w:hAnsi="Arial" w:cs="Arial"/>
          <w:i w:val="0"/>
          <w:sz w:val="20"/>
        </w:rPr>
        <w:t>.06.202</w:t>
      </w:r>
      <w:r>
        <w:rPr>
          <w:rFonts w:ascii="Arial" w:hAnsi="Arial" w:cs="Arial"/>
          <w:i w:val="0"/>
          <w:sz w:val="20"/>
        </w:rPr>
        <w:t>5</w:t>
      </w:r>
    </w:p>
    <w:p w:rsidR="00C15E26" w:rsidP="00C15E26" w:rsidRDefault="00C15E26" w14:paraId="65E5B8B8" w14:textId="77777777">
      <w:pPr>
        <w:pStyle w:val="Textkrper"/>
        <w:jc w:val="both"/>
        <w:rPr>
          <w:rFonts w:ascii="Arial" w:hAnsi="Arial" w:cs="Arial"/>
          <w:color w:val="0000FF"/>
          <w:sz w:val="20"/>
        </w:rPr>
      </w:pPr>
    </w:p>
    <w:p w:rsidR="00835B90" w:rsidP="00C15E26" w:rsidRDefault="00835B90" w14:paraId="2F626F0F" w14:textId="77777777">
      <w:pPr>
        <w:pStyle w:val="Textkrper"/>
        <w:jc w:val="both"/>
        <w:rPr>
          <w:rFonts w:ascii="Arial" w:hAnsi="Arial" w:cs="Arial"/>
          <w:color w:val="0000FF"/>
          <w:sz w:val="20"/>
        </w:rPr>
      </w:pPr>
    </w:p>
    <w:p w:rsidRPr="00C16FA2" w:rsidR="000D1535" w:rsidP="00166F7B" w:rsidRDefault="000D1535" w14:paraId="56B9D2A7" w14:textId="77777777">
      <w:pPr>
        <w:pStyle w:val="Textkrper"/>
        <w:jc w:val="both"/>
        <w:rPr>
          <w:rFonts w:ascii="Arial" w:hAnsi="Arial" w:cs="Arial"/>
          <w:color w:val="0000FF"/>
          <w:sz w:val="20"/>
        </w:rPr>
      </w:pPr>
    </w:p>
    <w:sectPr w:rsidRPr="00C16FA2" w:rsidR="000D1535" w:rsidSect="001E62D7">
      <w:headerReference w:type="default" r:id="rId11"/>
      <w:pgSz w:w="11906" w:h="16838" w:orient="portrait" w:code="9"/>
      <w:pgMar w:top="1418" w:right="1134" w:bottom="39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55AEA" w:rsidRDefault="00755AEA" w14:paraId="6BC0E0F4" w14:textId="77777777">
      <w:r>
        <w:separator/>
      </w:r>
    </w:p>
  </w:endnote>
  <w:endnote w:type="continuationSeparator" w:id="0">
    <w:p w:rsidR="00755AEA" w:rsidRDefault="00755AEA" w14:paraId="772AA28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NeueLTStd-LtCn">
    <w:altName w:val="Arial"/>
    <w:panose1 w:val="00000000000000000000"/>
    <w:charset w:val="00"/>
    <w:family w:val="swiss"/>
    <w:notTrueType/>
    <w:pitch w:val="default"/>
    <w:sig w:usb0="00000003" w:usb1="00000000" w:usb2="00000000" w:usb3="00000000" w:csb0="00000001" w:csb1="00000000"/>
  </w:font>
  <w:font w:name="HelveticaNeueLTStd-BdC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55AEA" w:rsidRDefault="00755AEA" w14:paraId="7AFF0305" w14:textId="77777777">
      <w:r>
        <w:separator/>
      </w:r>
    </w:p>
  </w:footnote>
  <w:footnote w:type="continuationSeparator" w:id="0">
    <w:p w:rsidR="00755AEA" w:rsidRDefault="00755AEA" w14:paraId="0C3C40B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60062" w:rsidP="00BD13B4" w:rsidRDefault="00D60062" w14:paraId="0EC251C5" w14:textId="77777777">
    <w:pPr>
      <w:pStyle w:val="Kopfzeile"/>
      <w:pBdr>
        <w:bottom w:val="single" w:color="auto" w:sz="18" w:space="11"/>
      </w:pBdr>
      <w:tabs>
        <w:tab w:val="center" w:pos="4677"/>
        <w:tab w:val="left" w:pos="8010"/>
      </w:tabs>
      <w:rPr>
        <w:rFonts w:ascii="Arial" w:hAnsi="Arial" w:cs="Arial"/>
        <w:sz w:val="24"/>
        <w:szCs w:val="24"/>
      </w:rPr>
    </w:pPr>
    <w:r>
      <w:rPr>
        <w:rFonts w:ascii="Arial" w:hAnsi="Arial" w:cs="Arial"/>
        <w:sz w:val="24"/>
        <w:szCs w:val="24"/>
      </w:rPr>
      <w:tab/>
    </w:r>
    <w:r>
      <w:rPr>
        <w:rFonts w:ascii="Arial" w:hAnsi="Arial" w:cs="Arial"/>
        <w:sz w:val="24"/>
        <w:szCs w:val="24"/>
      </w:rPr>
      <w:t xml:space="preserve">- </w:t>
    </w:r>
    <w:r>
      <w:rPr>
        <w:rStyle w:val="Seitenzahl"/>
        <w:rFonts w:ascii="Arial" w:hAnsi="Arial" w:cs="Arial"/>
        <w:sz w:val="24"/>
        <w:szCs w:val="24"/>
      </w:rPr>
      <w:fldChar w:fldCharType="begin"/>
    </w:r>
    <w:r>
      <w:rPr>
        <w:rStyle w:val="Seitenzahl"/>
        <w:rFonts w:ascii="Arial" w:hAnsi="Arial" w:cs="Arial"/>
        <w:sz w:val="24"/>
        <w:szCs w:val="24"/>
      </w:rPr>
      <w:instrText xml:space="preserve"> </w:instrText>
    </w:r>
    <w:r w:rsidR="002755D4">
      <w:rPr>
        <w:rStyle w:val="Seitenzahl"/>
        <w:rFonts w:ascii="Arial" w:hAnsi="Arial" w:cs="Arial"/>
        <w:sz w:val="24"/>
        <w:szCs w:val="24"/>
      </w:rPr>
      <w:instrText>PAGE</w:instrText>
    </w:r>
    <w:r>
      <w:rPr>
        <w:rStyle w:val="Seitenzahl"/>
        <w:rFonts w:ascii="Arial" w:hAnsi="Arial" w:cs="Arial"/>
        <w:sz w:val="24"/>
        <w:szCs w:val="24"/>
      </w:rPr>
      <w:instrText xml:space="preserve"> </w:instrText>
    </w:r>
    <w:r>
      <w:rPr>
        <w:rStyle w:val="Seitenzahl"/>
        <w:rFonts w:ascii="Arial" w:hAnsi="Arial" w:cs="Arial"/>
        <w:sz w:val="24"/>
        <w:szCs w:val="24"/>
      </w:rPr>
      <w:fldChar w:fldCharType="separate"/>
    </w:r>
    <w:r w:rsidR="005A3F9E">
      <w:rPr>
        <w:rStyle w:val="Seitenzahl"/>
        <w:rFonts w:ascii="Arial" w:hAnsi="Arial" w:cs="Arial"/>
        <w:noProof/>
        <w:sz w:val="24"/>
        <w:szCs w:val="24"/>
      </w:rPr>
      <w:t>2</w:t>
    </w:r>
    <w:r>
      <w:rPr>
        <w:rStyle w:val="Seitenzahl"/>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4C8DFB2"/>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94A1F1A"/>
    <w:multiLevelType w:val="hybridMultilevel"/>
    <w:tmpl w:val="C16CE344"/>
    <w:lvl w:ilvl="0" w:tplc="9E4A22C8">
      <w:start w:val="3"/>
      <w:numFmt w:val="bullet"/>
      <w:lvlText w:val="-"/>
      <w:lvlJc w:val="left"/>
      <w:pPr>
        <w:tabs>
          <w:tab w:val="num" w:pos="360"/>
        </w:tabs>
        <w:ind w:left="360" w:hanging="360"/>
      </w:pPr>
      <w:rPr>
        <w:rFonts w:hint="default" w:ascii="Arial" w:hAnsi="Arial" w:eastAsia="Times New Roman" w:cs="Arial"/>
      </w:rPr>
    </w:lvl>
    <w:lvl w:ilvl="1" w:tplc="04070003" w:tentative="1">
      <w:start w:val="1"/>
      <w:numFmt w:val="bullet"/>
      <w:lvlText w:val="o"/>
      <w:lvlJc w:val="left"/>
      <w:pPr>
        <w:tabs>
          <w:tab w:val="num" w:pos="1080"/>
        </w:tabs>
        <w:ind w:left="1080" w:hanging="360"/>
      </w:pPr>
      <w:rPr>
        <w:rFonts w:hint="default" w:ascii="Courier New" w:hAnsi="Courier New" w:cs="Courier New"/>
      </w:rPr>
    </w:lvl>
    <w:lvl w:ilvl="2" w:tplc="04070005" w:tentative="1">
      <w:start w:val="1"/>
      <w:numFmt w:val="bullet"/>
      <w:lvlText w:val=""/>
      <w:lvlJc w:val="left"/>
      <w:pPr>
        <w:tabs>
          <w:tab w:val="num" w:pos="1800"/>
        </w:tabs>
        <w:ind w:left="1800" w:hanging="360"/>
      </w:pPr>
      <w:rPr>
        <w:rFonts w:hint="default" w:ascii="Wingdings" w:hAnsi="Wingdings"/>
      </w:rPr>
    </w:lvl>
    <w:lvl w:ilvl="3" w:tplc="04070001" w:tentative="1">
      <w:start w:val="1"/>
      <w:numFmt w:val="bullet"/>
      <w:lvlText w:val=""/>
      <w:lvlJc w:val="left"/>
      <w:pPr>
        <w:tabs>
          <w:tab w:val="num" w:pos="2520"/>
        </w:tabs>
        <w:ind w:left="2520" w:hanging="360"/>
      </w:pPr>
      <w:rPr>
        <w:rFonts w:hint="default" w:ascii="Symbol" w:hAnsi="Symbol"/>
      </w:rPr>
    </w:lvl>
    <w:lvl w:ilvl="4" w:tplc="04070003" w:tentative="1">
      <w:start w:val="1"/>
      <w:numFmt w:val="bullet"/>
      <w:lvlText w:val="o"/>
      <w:lvlJc w:val="left"/>
      <w:pPr>
        <w:tabs>
          <w:tab w:val="num" w:pos="3240"/>
        </w:tabs>
        <w:ind w:left="3240" w:hanging="360"/>
      </w:pPr>
      <w:rPr>
        <w:rFonts w:hint="default" w:ascii="Courier New" w:hAnsi="Courier New" w:cs="Courier New"/>
      </w:rPr>
    </w:lvl>
    <w:lvl w:ilvl="5" w:tplc="04070005" w:tentative="1">
      <w:start w:val="1"/>
      <w:numFmt w:val="bullet"/>
      <w:lvlText w:val=""/>
      <w:lvlJc w:val="left"/>
      <w:pPr>
        <w:tabs>
          <w:tab w:val="num" w:pos="3960"/>
        </w:tabs>
        <w:ind w:left="3960" w:hanging="360"/>
      </w:pPr>
      <w:rPr>
        <w:rFonts w:hint="default" w:ascii="Wingdings" w:hAnsi="Wingdings"/>
      </w:rPr>
    </w:lvl>
    <w:lvl w:ilvl="6" w:tplc="04070001" w:tentative="1">
      <w:start w:val="1"/>
      <w:numFmt w:val="bullet"/>
      <w:lvlText w:val=""/>
      <w:lvlJc w:val="left"/>
      <w:pPr>
        <w:tabs>
          <w:tab w:val="num" w:pos="4680"/>
        </w:tabs>
        <w:ind w:left="4680" w:hanging="360"/>
      </w:pPr>
      <w:rPr>
        <w:rFonts w:hint="default" w:ascii="Symbol" w:hAnsi="Symbol"/>
      </w:rPr>
    </w:lvl>
    <w:lvl w:ilvl="7" w:tplc="04070003" w:tentative="1">
      <w:start w:val="1"/>
      <w:numFmt w:val="bullet"/>
      <w:lvlText w:val="o"/>
      <w:lvlJc w:val="left"/>
      <w:pPr>
        <w:tabs>
          <w:tab w:val="num" w:pos="5400"/>
        </w:tabs>
        <w:ind w:left="5400" w:hanging="360"/>
      </w:pPr>
      <w:rPr>
        <w:rFonts w:hint="default" w:ascii="Courier New" w:hAnsi="Courier New" w:cs="Courier New"/>
      </w:rPr>
    </w:lvl>
    <w:lvl w:ilvl="8" w:tplc="04070005" w:tentative="1">
      <w:start w:val="1"/>
      <w:numFmt w:val="bullet"/>
      <w:lvlText w:val=""/>
      <w:lvlJc w:val="left"/>
      <w:pPr>
        <w:tabs>
          <w:tab w:val="num" w:pos="6120"/>
        </w:tabs>
        <w:ind w:left="6120" w:hanging="360"/>
      </w:pPr>
      <w:rPr>
        <w:rFonts w:hint="default" w:ascii="Wingdings" w:hAnsi="Wingdings"/>
      </w:rPr>
    </w:lvl>
  </w:abstractNum>
  <w:abstractNum w:abstractNumId="2" w15:restartNumberingAfterBreak="0">
    <w:nsid w:val="20CD16AB"/>
    <w:multiLevelType w:val="hybridMultilevel"/>
    <w:tmpl w:val="A0E609EE"/>
    <w:lvl w:ilvl="0" w:tplc="04070005">
      <w:start w:val="1"/>
      <w:numFmt w:val="bullet"/>
      <w:lvlText w:val=""/>
      <w:lvlJc w:val="left"/>
      <w:pPr>
        <w:tabs>
          <w:tab w:val="num" w:pos="720"/>
        </w:tabs>
        <w:ind w:left="720" w:hanging="360"/>
      </w:pPr>
      <w:rPr>
        <w:rFonts w:hint="default" w:ascii="Wingdings" w:hAnsi="Wingdings"/>
      </w:rPr>
    </w:lvl>
    <w:lvl w:ilvl="1" w:tplc="04070003" w:tentative="1">
      <w:start w:val="1"/>
      <w:numFmt w:val="bullet"/>
      <w:lvlText w:val="o"/>
      <w:lvlJc w:val="left"/>
      <w:pPr>
        <w:tabs>
          <w:tab w:val="num" w:pos="1440"/>
        </w:tabs>
        <w:ind w:left="1440" w:hanging="360"/>
      </w:pPr>
      <w:rPr>
        <w:rFonts w:hint="default" w:ascii="Courier New" w:hAnsi="Courier New" w:cs="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21811A74"/>
    <w:multiLevelType w:val="hybridMultilevel"/>
    <w:tmpl w:val="3B06D81C"/>
    <w:lvl w:ilvl="0" w:tplc="F2B21664">
      <w:numFmt w:val="bullet"/>
      <w:lvlText w:val="-"/>
      <w:lvlJc w:val="left"/>
      <w:pPr>
        <w:tabs>
          <w:tab w:val="num" w:pos="360"/>
        </w:tabs>
        <w:ind w:left="360" w:hanging="360"/>
      </w:pPr>
      <w:rPr>
        <w:rFonts w:hint="default" w:ascii="Times New Roman" w:hAnsi="Times New Roman" w:eastAsia="Times New Roman" w:cs="Times New Roman"/>
      </w:rPr>
    </w:lvl>
    <w:lvl w:ilvl="1" w:tplc="04070003" w:tentative="1">
      <w:start w:val="1"/>
      <w:numFmt w:val="bullet"/>
      <w:lvlText w:val="o"/>
      <w:lvlJc w:val="left"/>
      <w:pPr>
        <w:tabs>
          <w:tab w:val="num" w:pos="1080"/>
        </w:tabs>
        <w:ind w:left="1080" w:hanging="360"/>
      </w:pPr>
      <w:rPr>
        <w:rFonts w:hint="default" w:ascii="Courier New" w:hAnsi="Courier New"/>
      </w:rPr>
    </w:lvl>
    <w:lvl w:ilvl="2" w:tplc="04070005" w:tentative="1">
      <w:start w:val="1"/>
      <w:numFmt w:val="bullet"/>
      <w:lvlText w:val=""/>
      <w:lvlJc w:val="left"/>
      <w:pPr>
        <w:tabs>
          <w:tab w:val="num" w:pos="1800"/>
        </w:tabs>
        <w:ind w:left="1800" w:hanging="360"/>
      </w:pPr>
      <w:rPr>
        <w:rFonts w:hint="default" w:ascii="Wingdings" w:hAnsi="Wingdings"/>
      </w:rPr>
    </w:lvl>
    <w:lvl w:ilvl="3" w:tplc="04070001" w:tentative="1">
      <w:start w:val="1"/>
      <w:numFmt w:val="bullet"/>
      <w:lvlText w:val=""/>
      <w:lvlJc w:val="left"/>
      <w:pPr>
        <w:tabs>
          <w:tab w:val="num" w:pos="2520"/>
        </w:tabs>
        <w:ind w:left="2520" w:hanging="360"/>
      </w:pPr>
      <w:rPr>
        <w:rFonts w:hint="default" w:ascii="Symbol" w:hAnsi="Symbol"/>
      </w:rPr>
    </w:lvl>
    <w:lvl w:ilvl="4" w:tplc="04070003" w:tentative="1">
      <w:start w:val="1"/>
      <w:numFmt w:val="bullet"/>
      <w:lvlText w:val="o"/>
      <w:lvlJc w:val="left"/>
      <w:pPr>
        <w:tabs>
          <w:tab w:val="num" w:pos="3240"/>
        </w:tabs>
        <w:ind w:left="3240" w:hanging="360"/>
      </w:pPr>
      <w:rPr>
        <w:rFonts w:hint="default" w:ascii="Courier New" w:hAnsi="Courier New"/>
      </w:rPr>
    </w:lvl>
    <w:lvl w:ilvl="5" w:tplc="04070005" w:tentative="1">
      <w:start w:val="1"/>
      <w:numFmt w:val="bullet"/>
      <w:lvlText w:val=""/>
      <w:lvlJc w:val="left"/>
      <w:pPr>
        <w:tabs>
          <w:tab w:val="num" w:pos="3960"/>
        </w:tabs>
        <w:ind w:left="3960" w:hanging="360"/>
      </w:pPr>
      <w:rPr>
        <w:rFonts w:hint="default" w:ascii="Wingdings" w:hAnsi="Wingdings"/>
      </w:rPr>
    </w:lvl>
    <w:lvl w:ilvl="6" w:tplc="04070001" w:tentative="1">
      <w:start w:val="1"/>
      <w:numFmt w:val="bullet"/>
      <w:lvlText w:val=""/>
      <w:lvlJc w:val="left"/>
      <w:pPr>
        <w:tabs>
          <w:tab w:val="num" w:pos="4680"/>
        </w:tabs>
        <w:ind w:left="4680" w:hanging="360"/>
      </w:pPr>
      <w:rPr>
        <w:rFonts w:hint="default" w:ascii="Symbol" w:hAnsi="Symbol"/>
      </w:rPr>
    </w:lvl>
    <w:lvl w:ilvl="7" w:tplc="04070003" w:tentative="1">
      <w:start w:val="1"/>
      <w:numFmt w:val="bullet"/>
      <w:lvlText w:val="o"/>
      <w:lvlJc w:val="left"/>
      <w:pPr>
        <w:tabs>
          <w:tab w:val="num" w:pos="5400"/>
        </w:tabs>
        <w:ind w:left="5400" w:hanging="360"/>
      </w:pPr>
      <w:rPr>
        <w:rFonts w:hint="default" w:ascii="Courier New" w:hAnsi="Courier New"/>
      </w:rPr>
    </w:lvl>
    <w:lvl w:ilvl="8" w:tplc="04070005" w:tentative="1">
      <w:start w:val="1"/>
      <w:numFmt w:val="bullet"/>
      <w:lvlText w:val=""/>
      <w:lvlJc w:val="left"/>
      <w:pPr>
        <w:tabs>
          <w:tab w:val="num" w:pos="6120"/>
        </w:tabs>
        <w:ind w:left="6120" w:hanging="360"/>
      </w:pPr>
      <w:rPr>
        <w:rFonts w:hint="default" w:ascii="Wingdings" w:hAnsi="Wingdings"/>
      </w:rPr>
    </w:lvl>
  </w:abstractNum>
  <w:abstractNum w:abstractNumId="4" w15:restartNumberingAfterBreak="0">
    <w:nsid w:val="706767D8"/>
    <w:multiLevelType w:val="multilevel"/>
    <w:tmpl w:val="A0E609EE"/>
    <w:lvl w:ilvl="0">
      <w:start w:val="1"/>
      <w:numFmt w:val="bullet"/>
      <w:lvlText w:val=""/>
      <w:lvlJc w:val="left"/>
      <w:pPr>
        <w:tabs>
          <w:tab w:val="num" w:pos="720"/>
        </w:tabs>
        <w:ind w:left="720" w:hanging="360"/>
      </w:pPr>
      <w:rPr>
        <w:rFonts w:hint="default" w:ascii="Wingdings" w:hAnsi="Wingdings"/>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num w:numId="1" w16cid:durableId="1841190118">
    <w:abstractNumId w:val="3"/>
  </w:num>
  <w:num w:numId="2" w16cid:durableId="1638954500">
    <w:abstractNumId w:val="2"/>
  </w:num>
  <w:num w:numId="3" w16cid:durableId="1577351060">
    <w:abstractNumId w:val="4"/>
  </w:num>
  <w:num w:numId="4" w16cid:durableId="111901470">
    <w:abstractNumId w:val="1"/>
  </w:num>
  <w:num w:numId="5" w16cid:durableId="71185426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8417d889-e2c9-44ca-be71-d528ea8a58da"/>
  </w:docVars>
  <w:rsids>
    <w:rsidRoot w:val="00802508"/>
    <w:rsid w:val="00005CA2"/>
    <w:rsid w:val="00010501"/>
    <w:rsid w:val="000249D5"/>
    <w:rsid w:val="00025DC4"/>
    <w:rsid w:val="00026044"/>
    <w:rsid w:val="0002679E"/>
    <w:rsid w:val="000342D2"/>
    <w:rsid w:val="00034875"/>
    <w:rsid w:val="00044733"/>
    <w:rsid w:val="00044846"/>
    <w:rsid w:val="00073CE8"/>
    <w:rsid w:val="00074F75"/>
    <w:rsid w:val="00076C31"/>
    <w:rsid w:val="0007786F"/>
    <w:rsid w:val="00093EEE"/>
    <w:rsid w:val="000977B8"/>
    <w:rsid w:val="000A0555"/>
    <w:rsid w:val="000A58B6"/>
    <w:rsid w:val="000A5E93"/>
    <w:rsid w:val="000A622C"/>
    <w:rsid w:val="000A74F8"/>
    <w:rsid w:val="000B0330"/>
    <w:rsid w:val="000B3E33"/>
    <w:rsid w:val="000C600D"/>
    <w:rsid w:val="000D11D0"/>
    <w:rsid w:val="000D1535"/>
    <w:rsid w:val="000D160A"/>
    <w:rsid w:val="000F604A"/>
    <w:rsid w:val="0010058D"/>
    <w:rsid w:val="00100DD0"/>
    <w:rsid w:val="00104EDA"/>
    <w:rsid w:val="001050DD"/>
    <w:rsid w:val="00106B76"/>
    <w:rsid w:val="001170D0"/>
    <w:rsid w:val="00117AA8"/>
    <w:rsid w:val="00120081"/>
    <w:rsid w:val="00120299"/>
    <w:rsid w:val="0012091E"/>
    <w:rsid w:val="00121659"/>
    <w:rsid w:val="00123CF0"/>
    <w:rsid w:val="00123F83"/>
    <w:rsid w:val="00125C23"/>
    <w:rsid w:val="0013082C"/>
    <w:rsid w:val="00130C8F"/>
    <w:rsid w:val="00150F9C"/>
    <w:rsid w:val="00153B50"/>
    <w:rsid w:val="00154DD1"/>
    <w:rsid w:val="00155AC2"/>
    <w:rsid w:val="00166F7B"/>
    <w:rsid w:val="00174DDE"/>
    <w:rsid w:val="00176BFF"/>
    <w:rsid w:val="0017745B"/>
    <w:rsid w:val="00181DCE"/>
    <w:rsid w:val="001825A2"/>
    <w:rsid w:val="0018655B"/>
    <w:rsid w:val="001932F6"/>
    <w:rsid w:val="00193535"/>
    <w:rsid w:val="00194E07"/>
    <w:rsid w:val="001A34A8"/>
    <w:rsid w:val="001A59C7"/>
    <w:rsid w:val="001B112B"/>
    <w:rsid w:val="001B3B29"/>
    <w:rsid w:val="001B74B0"/>
    <w:rsid w:val="001B7B80"/>
    <w:rsid w:val="001C0BD6"/>
    <w:rsid w:val="001C1262"/>
    <w:rsid w:val="001C7EAC"/>
    <w:rsid w:val="001D11DA"/>
    <w:rsid w:val="001D2CF1"/>
    <w:rsid w:val="001D47B3"/>
    <w:rsid w:val="001E0303"/>
    <w:rsid w:val="001E3D1F"/>
    <w:rsid w:val="001E62D7"/>
    <w:rsid w:val="001F2B35"/>
    <w:rsid w:val="001F765B"/>
    <w:rsid w:val="00203515"/>
    <w:rsid w:val="002049AE"/>
    <w:rsid w:val="00205C98"/>
    <w:rsid w:val="00207BB5"/>
    <w:rsid w:val="00211628"/>
    <w:rsid w:val="00213D92"/>
    <w:rsid w:val="00220D3D"/>
    <w:rsid w:val="00221884"/>
    <w:rsid w:val="00233DEB"/>
    <w:rsid w:val="0023780E"/>
    <w:rsid w:val="00243CE4"/>
    <w:rsid w:val="00247B8E"/>
    <w:rsid w:val="00256C79"/>
    <w:rsid w:val="00261827"/>
    <w:rsid w:val="00270C2D"/>
    <w:rsid w:val="00271C9E"/>
    <w:rsid w:val="002732EB"/>
    <w:rsid w:val="00274274"/>
    <w:rsid w:val="002755D4"/>
    <w:rsid w:val="00275D17"/>
    <w:rsid w:val="00281415"/>
    <w:rsid w:val="00282C8A"/>
    <w:rsid w:val="00283F16"/>
    <w:rsid w:val="00290B80"/>
    <w:rsid w:val="00292084"/>
    <w:rsid w:val="00293665"/>
    <w:rsid w:val="00294B5D"/>
    <w:rsid w:val="00296A3A"/>
    <w:rsid w:val="002B12DD"/>
    <w:rsid w:val="002B13AB"/>
    <w:rsid w:val="002B40B4"/>
    <w:rsid w:val="002B6FBE"/>
    <w:rsid w:val="002B7D69"/>
    <w:rsid w:val="002C0D09"/>
    <w:rsid w:val="002C31A0"/>
    <w:rsid w:val="002C3D72"/>
    <w:rsid w:val="002D1EFF"/>
    <w:rsid w:val="002D5FC2"/>
    <w:rsid w:val="002E45C6"/>
    <w:rsid w:val="002E54BA"/>
    <w:rsid w:val="002F0649"/>
    <w:rsid w:val="00300AB7"/>
    <w:rsid w:val="00301175"/>
    <w:rsid w:val="00305AE1"/>
    <w:rsid w:val="00305EF9"/>
    <w:rsid w:val="003110E6"/>
    <w:rsid w:val="0031615D"/>
    <w:rsid w:val="00317FD8"/>
    <w:rsid w:val="00321160"/>
    <w:rsid w:val="00325352"/>
    <w:rsid w:val="003276A7"/>
    <w:rsid w:val="00332621"/>
    <w:rsid w:val="0033287D"/>
    <w:rsid w:val="00333EBB"/>
    <w:rsid w:val="00335F91"/>
    <w:rsid w:val="00337C3C"/>
    <w:rsid w:val="0035532C"/>
    <w:rsid w:val="00356741"/>
    <w:rsid w:val="00356B18"/>
    <w:rsid w:val="00356EF0"/>
    <w:rsid w:val="0038478A"/>
    <w:rsid w:val="00385D27"/>
    <w:rsid w:val="00385E24"/>
    <w:rsid w:val="00393AB1"/>
    <w:rsid w:val="00394ECC"/>
    <w:rsid w:val="00396585"/>
    <w:rsid w:val="003A4EBD"/>
    <w:rsid w:val="003C11C6"/>
    <w:rsid w:val="003C6DC2"/>
    <w:rsid w:val="003C74BF"/>
    <w:rsid w:val="003C7FAB"/>
    <w:rsid w:val="003D03AB"/>
    <w:rsid w:val="003D1778"/>
    <w:rsid w:val="003D2706"/>
    <w:rsid w:val="003E3DFF"/>
    <w:rsid w:val="003F1B5B"/>
    <w:rsid w:val="003F246A"/>
    <w:rsid w:val="003F2B48"/>
    <w:rsid w:val="00400E6B"/>
    <w:rsid w:val="00401E0A"/>
    <w:rsid w:val="00405443"/>
    <w:rsid w:val="004100C5"/>
    <w:rsid w:val="00411030"/>
    <w:rsid w:val="00411ED3"/>
    <w:rsid w:val="004143DD"/>
    <w:rsid w:val="00414591"/>
    <w:rsid w:val="004207A1"/>
    <w:rsid w:val="00423CE6"/>
    <w:rsid w:val="00423E3F"/>
    <w:rsid w:val="00425A70"/>
    <w:rsid w:val="004272C0"/>
    <w:rsid w:val="00436372"/>
    <w:rsid w:val="00445DB9"/>
    <w:rsid w:val="00446159"/>
    <w:rsid w:val="004463DF"/>
    <w:rsid w:val="00450FD9"/>
    <w:rsid w:val="00455014"/>
    <w:rsid w:val="00462DA5"/>
    <w:rsid w:val="00463E17"/>
    <w:rsid w:val="00473443"/>
    <w:rsid w:val="004742DF"/>
    <w:rsid w:val="00485A49"/>
    <w:rsid w:val="004860ED"/>
    <w:rsid w:val="00493030"/>
    <w:rsid w:val="00495CA1"/>
    <w:rsid w:val="004967BE"/>
    <w:rsid w:val="004B7C60"/>
    <w:rsid w:val="004D2294"/>
    <w:rsid w:val="004D22D3"/>
    <w:rsid w:val="004D333C"/>
    <w:rsid w:val="004D581C"/>
    <w:rsid w:val="004D60A4"/>
    <w:rsid w:val="004E255C"/>
    <w:rsid w:val="004E5799"/>
    <w:rsid w:val="004E62A0"/>
    <w:rsid w:val="004F6BA0"/>
    <w:rsid w:val="004F7CA2"/>
    <w:rsid w:val="005008A6"/>
    <w:rsid w:val="005010FA"/>
    <w:rsid w:val="00502043"/>
    <w:rsid w:val="00502329"/>
    <w:rsid w:val="00502AAD"/>
    <w:rsid w:val="00502CA1"/>
    <w:rsid w:val="005051E3"/>
    <w:rsid w:val="00507770"/>
    <w:rsid w:val="00510BA6"/>
    <w:rsid w:val="0051656F"/>
    <w:rsid w:val="005213CE"/>
    <w:rsid w:val="00525ABA"/>
    <w:rsid w:val="00537EB5"/>
    <w:rsid w:val="0054055E"/>
    <w:rsid w:val="005446A7"/>
    <w:rsid w:val="00547819"/>
    <w:rsid w:val="00567298"/>
    <w:rsid w:val="00567D8C"/>
    <w:rsid w:val="0057169B"/>
    <w:rsid w:val="005743F7"/>
    <w:rsid w:val="00580134"/>
    <w:rsid w:val="0058201B"/>
    <w:rsid w:val="00592288"/>
    <w:rsid w:val="005A3BF4"/>
    <w:rsid w:val="005A3F9E"/>
    <w:rsid w:val="005A7E6B"/>
    <w:rsid w:val="005B2727"/>
    <w:rsid w:val="005B2ABD"/>
    <w:rsid w:val="005B2D7B"/>
    <w:rsid w:val="005B30C7"/>
    <w:rsid w:val="005B3D77"/>
    <w:rsid w:val="005B437F"/>
    <w:rsid w:val="005B490D"/>
    <w:rsid w:val="005C2DF7"/>
    <w:rsid w:val="005C626F"/>
    <w:rsid w:val="005C62AC"/>
    <w:rsid w:val="005C6972"/>
    <w:rsid w:val="005D1D97"/>
    <w:rsid w:val="005D264A"/>
    <w:rsid w:val="005D5ED9"/>
    <w:rsid w:val="005E290E"/>
    <w:rsid w:val="005E5C0F"/>
    <w:rsid w:val="005F2A99"/>
    <w:rsid w:val="005F35B5"/>
    <w:rsid w:val="005F6C54"/>
    <w:rsid w:val="006073AB"/>
    <w:rsid w:val="0061121A"/>
    <w:rsid w:val="00620A41"/>
    <w:rsid w:val="00622964"/>
    <w:rsid w:val="00623318"/>
    <w:rsid w:val="00623749"/>
    <w:rsid w:val="00624B6A"/>
    <w:rsid w:val="00625C22"/>
    <w:rsid w:val="00635043"/>
    <w:rsid w:val="00635A1F"/>
    <w:rsid w:val="00643486"/>
    <w:rsid w:val="0064796B"/>
    <w:rsid w:val="006503A8"/>
    <w:rsid w:val="00661DA5"/>
    <w:rsid w:val="00665F37"/>
    <w:rsid w:val="00671938"/>
    <w:rsid w:val="006805CB"/>
    <w:rsid w:val="00683287"/>
    <w:rsid w:val="00685924"/>
    <w:rsid w:val="00694F0E"/>
    <w:rsid w:val="00695CA1"/>
    <w:rsid w:val="006A0531"/>
    <w:rsid w:val="006A2BB4"/>
    <w:rsid w:val="006A38A4"/>
    <w:rsid w:val="006A7915"/>
    <w:rsid w:val="006B4E39"/>
    <w:rsid w:val="006C276F"/>
    <w:rsid w:val="006C3945"/>
    <w:rsid w:val="006C395E"/>
    <w:rsid w:val="006C57C1"/>
    <w:rsid w:val="006C5933"/>
    <w:rsid w:val="006C68A4"/>
    <w:rsid w:val="006E1E82"/>
    <w:rsid w:val="006E44A2"/>
    <w:rsid w:val="006E6798"/>
    <w:rsid w:val="006F624E"/>
    <w:rsid w:val="00700272"/>
    <w:rsid w:val="00703CD6"/>
    <w:rsid w:val="00705BFA"/>
    <w:rsid w:val="007062D7"/>
    <w:rsid w:val="007119E0"/>
    <w:rsid w:val="00711F1B"/>
    <w:rsid w:val="0071563D"/>
    <w:rsid w:val="0073082F"/>
    <w:rsid w:val="00744C7E"/>
    <w:rsid w:val="00746ED7"/>
    <w:rsid w:val="00755AEA"/>
    <w:rsid w:val="0076419F"/>
    <w:rsid w:val="00764AC2"/>
    <w:rsid w:val="00766145"/>
    <w:rsid w:val="00767506"/>
    <w:rsid w:val="0077004D"/>
    <w:rsid w:val="00770533"/>
    <w:rsid w:val="007777EA"/>
    <w:rsid w:val="00782376"/>
    <w:rsid w:val="007870EF"/>
    <w:rsid w:val="00792011"/>
    <w:rsid w:val="00796861"/>
    <w:rsid w:val="007974FF"/>
    <w:rsid w:val="007A0AC6"/>
    <w:rsid w:val="007B113B"/>
    <w:rsid w:val="007B6DA5"/>
    <w:rsid w:val="007C04A8"/>
    <w:rsid w:val="007C4352"/>
    <w:rsid w:val="007C5929"/>
    <w:rsid w:val="007C6197"/>
    <w:rsid w:val="007C6FA7"/>
    <w:rsid w:val="007D1510"/>
    <w:rsid w:val="007D1E15"/>
    <w:rsid w:val="007E025A"/>
    <w:rsid w:val="007E27D8"/>
    <w:rsid w:val="007E3106"/>
    <w:rsid w:val="007E6A3C"/>
    <w:rsid w:val="007E6BFD"/>
    <w:rsid w:val="00802508"/>
    <w:rsid w:val="00810194"/>
    <w:rsid w:val="0081158F"/>
    <w:rsid w:val="00811F27"/>
    <w:rsid w:val="00813F78"/>
    <w:rsid w:val="00814A31"/>
    <w:rsid w:val="008168D5"/>
    <w:rsid w:val="00823C7A"/>
    <w:rsid w:val="00824FE7"/>
    <w:rsid w:val="0083401C"/>
    <w:rsid w:val="00835B90"/>
    <w:rsid w:val="008452AD"/>
    <w:rsid w:val="00857FAC"/>
    <w:rsid w:val="00866908"/>
    <w:rsid w:val="0087064E"/>
    <w:rsid w:val="00870B0E"/>
    <w:rsid w:val="00872C80"/>
    <w:rsid w:val="00872E4E"/>
    <w:rsid w:val="00874C7B"/>
    <w:rsid w:val="00876991"/>
    <w:rsid w:val="00876F1E"/>
    <w:rsid w:val="00881D7B"/>
    <w:rsid w:val="00882C6C"/>
    <w:rsid w:val="00883431"/>
    <w:rsid w:val="008937DF"/>
    <w:rsid w:val="0089567A"/>
    <w:rsid w:val="008A41F4"/>
    <w:rsid w:val="008A5ABB"/>
    <w:rsid w:val="008A69BA"/>
    <w:rsid w:val="008C5377"/>
    <w:rsid w:val="008D09B4"/>
    <w:rsid w:val="008D0B1F"/>
    <w:rsid w:val="008E129A"/>
    <w:rsid w:val="008E1AE5"/>
    <w:rsid w:val="008E3DB6"/>
    <w:rsid w:val="008E439F"/>
    <w:rsid w:val="008E610F"/>
    <w:rsid w:val="008F5F0B"/>
    <w:rsid w:val="009007B6"/>
    <w:rsid w:val="00910BE4"/>
    <w:rsid w:val="0091126B"/>
    <w:rsid w:val="00911435"/>
    <w:rsid w:val="009163C4"/>
    <w:rsid w:val="009170CA"/>
    <w:rsid w:val="00923700"/>
    <w:rsid w:val="00927330"/>
    <w:rsid w:val="009277ED"/>
    <w:rsid w:val="009278A5"/>
    <w:rsid w:val="00934AB0"/>
    <w:rsid w:val="00936F92"/>
    <w:rsid w:val="00950C95"/>
    <w:rsid w:val="0095367B"/>
    <w:rsid w:val="0095733B"/>
    <w:rsid w:val="009600BA"/>
    <w:rsid w:val="00961F57"/>
    <w:rsid w:val="00963552"/>
    <w:rsid w:val="009638B9"/>
    <w:rsid w:val="0096526C"/>
    <w:rsid w:val="009677CE"/>
    <w:rsid w:val="00975D2A"/>
    <w:rsid w:val="0098108D"/>
    <w:rsid w:val="00990F5B"/>
    <w:rsid w:val="00993656"/>
    <w:rsid w:val="009940B8"/>
    <w:rsid w:val="009A0726"/>
    <w:rsid w:val="009B10C8"/>
    <w:rsid w:val="009B4CF0"/>
    <w:rsid w:val="009C070C"/>
    <w:rsid w:val="009C1E35"/>
    <w:rsid w:val="009C37D3"/>
    <w:rsid w:val="009C40EC"/>
    <w:rsid w:val="009C7338"/>
    <w:rsid w:val="009D0D18"/>
    <w:rsid w:val="009D1FBF"/>
    <w:rsid w:val="009D6B8D"/>
    <w:rsid w:val="009E23D3"/>
    <w:rsid w:val="009E3747"/>
    <w:rsid w:val="009E4D90"/>
    <w:rsid w:val="009F4F75"/>
    <w:rsid w:val="00A01FB7"/>
    <w:rsid w:val="00A07D75"/>
    <w:rsid w:val="00A1003C"/>
    <w:rsid w:val="00A10347"/>
    <w:rsid w:val="00A12AF4"/>
    <w:rsid w:val="00A15DCB"/>
    <w:rsid w:val="00A25C11"/>
    <w:rsid w:val="00A279B4"/>
    <w:rsid w:val="00A330D2"/>
    <w:rsid w:val="00A4386D"/>
    <w:rsid w:val="00A44390"/>
    <w:rsid w:val="00A47278"/>
    <w:rsid w:val="00A47617"/>
    <w:rsid w:val="00A47C03"/>
    <w:rsid w:val="00A47D85"/>
    <w:rsid w:val="00A52C8A"/>
    <w:rsid w:val="00A53758"/>
    <w:rsid w:val="00A550DD"/>
    <w:rsid w:val="00A60BE2"/>
    <w:rsid w:val="00A64E51"/>
    <w:rsid w:val="00A6519F"/>
    <w:rsid w:val="00A66E30"/>
    <w:rsid w:val="00A67AB6"/>
    <w:rsid w:val="00A75E0A"/>
    <w:rsid w:val="00A818C3"/>
    <w:rsid w:val="00A91B78"/>
    <w:rsid w:val="00A922E3"/>
    <w:rsid w:val="00A95D3E"/>
    <w:rsid w:val="00AA0B40"/>
    <w:rsid w:val="00AA295B"/>
    <w:rsid w:val="00AB120D"/>
    <w:rsid w:val="00AB7966"/>
    <w:rsid w:val="00AC0C48"/>
    <w:rsid w:val="00AC12BE"/>
    <w:rsid w:val="00AC2179"/>
    <w:rsid w:val="00AC259A"/>
    <w:rsid w:val="00AC4D6D"/>
    <w:rsid w:val="00AD4DAD"/>
    <w:rsid w:val="00AD67EC"/>
    <w:rsid w:val="00AD68FE"/>
    <w:rsid w:val="00AE73C7"/>
    <w:rsid w:val="00AE7A87"/>
    <w:rsid w:val="00AE7D3F"/>
    <w:rsid w:val="00AF5448"/>
    <w:rsid w:val="00AF5655"/>
    <w:rsid w:val="00AF5A99"/>
    <w:rsid w:val="00B0155E"/>
    <w:rsid w:val="00B04411"/>
    <w:rsid w:val="00B045ED"/>
    <w:rsid w:val="00B06916"/>
    <w:rsid w:val="00B06D84"/>
    <w:rsid w:val="00B07CDA"/>
    <w:rsid w:val="00B12AA0"/>
    <w:rsid w:val="00B20002"/>
    <w:rsid w:val="00B22E02"/>
    <w:rsid w:val="00B262F1"/>
    <w:rsid w:val="00B328AF"/>
    <w:rsid w:val="00B34338"/>
    <w:rsid w:val="00B36F81"/>
    <w:rsid w:val="00B40231"/>
    <w:rsid w:val="00B40E1C"/>
    <w:rsid w:val="00B427B8"/>
    <w:rsid w:val="00B55ABF"/>
    <w:rsid w:val="00B570DF"/>
    <w:rsid w:val="00B60D8A"/>
    <w:rsid w:val="00B63B02"/>
    <w:rsid w:val="00B6487E"/>
    <w:rsid w:val="00B65EC1"/>
    <w:rsid w:val="00B66DF7"/>
    <w:rsid w:val="00B720B5"/>
    <w:rsid w:val="00B73CAD"/>
    <w:rsid w:val="00B74B85"/>
    <w:rsid w:val="00B755C9"/>
    <w:rsid w:val="00B757CC"/>
    <w:rsid w:val="00B82456"/>
    <w:rsid w:val="00B96C59"/>
    <w:rsid w:val="00BA2924"/>
    <w:rsid w:val="00BA5653"/>
    <w:rsid w:val="00BC0471"/>
    <w:rsid w:val="00BC2925"/>
    <w:rsid w:val="00BC34C1"/>
    <w:rsid w:val="00BD1353"/>
    <w:rsid w:val="00BD13B4"/>
    <w:rsid w:val="00BD1DC5"/>
    <w:rsid w:val="00BD2091"/>
    <w:rsid w:val="00BD2434"/>
    <w:rsid w:val="00BD57E2"/>
    <w:rsid w:val="00BE3BAB"/>
    <w:rsid w:val="00BE5550"/>
    <w:rsid w:val="00BF05B6"/>
    <w:rsid w:val="00BF341A"/>
    <w:rsid w:val="00BF602E"/>
    <w:rsid w:val="00C02059"/>
    <w:rsid w:val="00C05C24"/>
    <w:rsid w:val="00C15E26"/>
    <w:rsid w:val="00C16FA2"/>
    <w:rsid w:val="00C2085B"/>
    <w:rsid w:val="00C25CD3"/>
    <w:rsid w:val="00C32663"/>
    <w:rsid w:val="00C32952"/>
    <w:rsid w:val="00C33DDC"/>
    <w:rsid w:val="00C42A3E"/>
    <w:rsid w:val="00C42EB7"/>
    <w:rsid w:val="00C452AD"/>
    <w:rsid w:val="00C51EE6"/>
    <w:rsid w:val="00C5563D"/>
    <w:rsid w:val="00C55E28"/>
    <w:rsid w:val="00C570E1"/>
    <w:rsid w:val="00C57263"/>
    <w:rsid w:val="00C72ADA"/>
    <w:rsid w:val="00C735CF"/>
    <w:rsid w:val="00C76EC7"/>
    <w:rsid w:val="00C76F2E"/>
    <w:rsid w:val="00C805DB"/>
    <w:rsid w:val="00C827E2"/>
    <w:rsid w:val="00C91491"/>
    <w:rsid w:val="00C929D2"/>
    <w:rsid w:val="00C94926"/>
    <w:rsid w:val="00C978FD"/>
    <w:rsid w:val="00CA5D18"/>
    <w:rsid w:val="00CB119F"/>
    <w:rsid w:val="00CB1DCC"/>
    <w:rsid w:val="00CB4ABE"/>
    <w:rsid w:val="00CB6969"/>
    <w:rsid w:val="00CB6CCB"/>
    <w:rsid w:val="00CC10BB"/>
    <w:rsid w:val="00CC7DFA"/>
    <w:rsid w:val="00CD4085"/>
    <w:rsid w:val="00CD5A01"/>
    <w:rsid w:val="00CE0211"/>
    <w:rsid w:val="00CE2C6B"/>
    <w:rsid w:val="00CE5D5A"/>
    <w:rsid w:val="00CF234F"/>
    <w:rsid w:val="00D01797"/>
    <w:rsid w:val="00D034DB"/>
    <w:rsid w:val="00D05BF7"/>
    <w:rsid w:val="00D072CC"/>
    <w:rsid w:val="00D114F3"/>
    <w:rsid w:val="00D156DF"/>
    <w:rsid w:val="00D163AC"/>
    <w:rsid w:val="00D303A9"/>
    <w:rsid w:val="00D3105F"/>
    <w:rsid w:val="00D316FF"/>
    <w:rsid w:val="00D32D26"/>
    <w:rsid w:val="00D41212"/>
    <w:rsid w:val="00D41CCA"/>
    <w:rsid w:val="00D43885"/>
    <w:rsid w:val="00D54A0B"/>
    <w:rsid w:val="00D60062"/>
    <w:rsid w:val="00D65546"/>
    <w:rsid w:val="00D66F64"/>
    <w:rsid w:val="00D67C75"/>
    <w:rsid w:val="00D67C7B"/>
    <w:rsid w:val="00D70779"/>
    <w:rsid w:val="00D756F9"/>
    <w:rsid w:val="00D76450"/>
    <w:rsid w:val="00D76B54"/>
    <w:rsid w:val="00D84339"/>
    <w:rsid w:val="00D958F9"/>
    <w:rsid w:val="00DA1D89"/>
    <w:rsid w:val="00DA3907"/>
    <w:rsid w:val="00DA498E"/>
    <w:rsid w:val="00DA618A"/>
    <w:rsid w:val="00DA6F7E"/>
    <w:rsid w:val="00DB0089"/>
    <w:rsid w:val="00DB01F2"/>
    <w:rsid w:val="00DB14F4"/>
    <w:rsid w:val="00DB38E5"/>
    <w:rsid w:val="00DB4800"/>
    <w:rsid w:val="00DB6757"/>
    <w:rsid w:val="00DC05A0"/>
    <w:rsid w:val="00DC73ED"/>
    <w:rsid w:val="00DC7B2A"/>
    <w:rsid w:val="00DC7C07"/>
    <w:rsid w:val="00DD1F24"/>
    <w:rsid w:val="00DD2235"/>
    <w:rsid w:val="00DE7A92"/>
    <w:rsid w:val="00DF1824"/>
    <w:rsid w:val="00DF19B8"/>
    <w:rsid w:val="00DF569C"/>
    <w:rsid w:val="00E01AE7"/>
    <w:rsid w:val="00E078D5"/>
    <w:rsid w:val="00E130B2"/>
    <w:rsid w:val="00E1312C"/>
    <w:rsid w:val="00E133C6"/>
    <w:rsid w:val="00E13BDB"/>
    <w:rsid w:val="00E13E1C"/>
    <w:rsid w:val="00E16B9B"/>
    <w:rsid w:val="00E22DA1"/>
    <w:rsid w:val="00E23ABB"/>
    <w:rsid w:val="00E24775"/>
    <w:rsid w:val="00E256E3"/>
    <w:rsid w:val="00E27D2E"/>
    <w:rsid w:val="00E30D3C"/>
    <w:rsid w:val="00E3264D"/>
    <w:rsid w:val="00E332C1"/>
    <w:rsid w:val="00E41E4E"/>
    <w:rsid w:val="00E4579A"/>
    <w:rsid w:val="00E460DC"/>
    <w:rsid w:val="00E533C4"/>
    <w:rsid w:val="00E5550B"/>
    <w:rsid w:val="00E658DA"/>
    <w:rsid w:val="00E660F0"/>
    <w:rsid w:val="00E67731"/>
    <w:rsid w:val="00E7391E"/>
    <w:rsid w:val="00E7442D"/>
    <w:rsid w:val="00E746EB"/>
    <w:rsid w:val="00E76350"/>
    <w:rsid w:val="00E86C80"/>
    <w:rsid w:val="00E871B4"/>
    <w:rsid w:val="00E87EEA"/>
    <w:rsid w:val="00EA115D"/>
    <w:rsid w:val="00EA7133"/>
    <w:rsid w:val="00EB14C4"/>
    <w:rsid w:val="00EC3820"/>
    <w:rsid w:val="00EC44DD"/>
    <w:rsid w:val="00ED0E9E"/>
    <w:rsid w:val="00EF03E7"/>
    <w:rsid w:val="00EF135C"/>
    <w:rsid w:val="00EF2944"/>
    <w:rsid w:val="00EF50EE"/>
    <w:rsid w:val="00EF6C9E"/>
    <w:rsid w:val="00EF6FAA"/>
    <w:rsid w:val="00EF7588"/>
    <w:rsid w:val="00F00CE1"/>
    <w:rsid w:val="00F043C8"/>
    <w:rsid w:val="00F12EC7"/>
    <w:rsid w:val="00F13D7C"/>
    <w:rsid w:val="00F145BF"/>
    <w:rsid w:val="00F21449"/>
    <w:rsid w:val="00F2312F"/>
    <w:rsid w:val="00F25E1A"/>
    <w:rsid w:val="00F2740D"/>
    <w:rsid w:val="00F3071F"/>
    <w:rsid w:val="00F33023"/>
    <w:rsid w:val="00F33B8F"/>
    <w:rsid w:val="00F37091"/>
    <w:rsid w:val="00F43481"/>
    <w:rsid w:val="00F44BC7"/>
    <w:rsid w:val="00F4679D"/>
    <w:rsid w:val="00F517B9"/>
    <w:rsid w:val="00F522D7"/>
    <w:rsid w:val="00F607D5"/>
    <w:rsid w:val="00F61456"/>
    <w:rsid w:val="00F62475"/>
    <w:rsid w:val="00F67FCF"/>
    <w:rsid w:val="00F73445"/>
    <w:rsid w:val="00F75F2C"/>
    <w:rsid w:val="00F81A6B"/>
    <w:rsid w:val="00F9070A"/>
    <w:rsid w:val="00F91304"/>
    <w:rsid w:val="00F96DFB"/>
    <w:rsid w:val="00FA0288"/>
    <w:rsid w:val="00FA1677"/>
    <w:rsid w:val="00FA16FD"/>
    <w:rsid w:val="00FA39A0"/>
    <w:rsid w:val="00FA6D04"/>
    <w:rsid w:val="00FB447F"/>
    <w:rsid w:val="00FB6CF8"/>
    <w:rsid w:val="00FC017D"/>
    <w:rsid w:val="00FC3A8F"/>
    <w:rsid w:val="00FC3CC6"/>
    <w:rsid w:val="00FC6E33"/>
    <w:rsid w:val="00FD4FBE"/>
    <w:rsid w:val="00FD6276"/>
    <w:rsid w:val="00FE0A41"/>
    <w:rsid w:val="00FE4440"/>
    <w:rsid w:val="00FE50A6"/>
    <w:rsid w:val="00FE5AB4"/>
    <w:rsid w:val="00FE7CB0"/>
    <w:rsid w:val="00FF2789"/>
    <w:rsid w:val="00FF6D0D"/>
    <w:rsid w:val="00FF7A9A"/>
    <w:rsid w:val="1B6135F8"/>
    <w:rsid w:val="1BC42CF1"/>
    <w:rsid w:val="4CB57C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A2AA26"/>
  <w15:chartTrackingRefBased/>
  <w15:docId w15:val="{6C696F0D-D2E2-4217-B9DB-C6449E32C24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rd" w:default="1">
    <w:name w:val="Normal"/>
    <w:qFormat/>
  </w:style>
  <w:style w:type="paragraph" w:styleId="berschrift1">
    <w:name w:val="heading 1"/>
    <w:basedOn w:val="Standard"/>
    <w:next w:val="Standard"/>
    <w:link w:val="berschrift1Zchn"/>
    <w:qFormat/>
    <w:pPr>
      <w:keepNext/>
      <w:outlineLvl w:val="0"/>
    </w:pPr>
    <w:rPr>
      <w:rFonts w:ascii="Book Antiqua" w:hAnsi="Book Antiqua"/>
      <w:b/>
      <w:i/>
      <w:sz w:val="24"/>
    </w:rPr>
  </w:style>
  <w:style w:type="paragraph" w:styleId="berschrift2">
    <w:name w:val="heading 2"/>
    <w:basedOn w:val="Standard"/>
    <w:next w:val="Standard"/>
    <w:qFormat/>
    <w:pPr>
      <w:keepNext/>
      <w:jc w:val="both"/>
      <w:outlineLvl w:val="1"/>
    </w:pPr>
    <w:rPr>
      <w:rFonts w:ascii="Arial" w:hAnsi="Arial" w:cs="Arial"/>
      <w:b/>
      <w:bCs/>
      <w:sz w:val="24"/>
      <w:szCs w:val="24"/>
    </w:rPr>
  </w:style>
  <w:style w:type="paragraph" w:styleId="berschrift3">
    <w:name w:val="heading 3"/>
    <w:basedOn w:val="Standard"/>
    <w:next w:val="Standard"/>
    <w:qFormat/>
    <w:pPr>
      <w:keepNext/>
      <w:ind w:left="360"/>
      <w:jc w:val="both"/>
      <w:outlineLvl w:val="2"/>
    </w:pPr>
    <w:rPr>
      <w:rFonts w:ascii="Arial" w:hAnsi="Arial" w:cs="Arial"/>
      <w:sz w:val="24"/>
      <w:szCs w:val="24"/>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Textkrper">
    <w:name w:val="Body Text"/>
    <w:basedOn w:val="Standard"/>
    <w:link w:val="TextkrperZchn"/>
    <w:rPr>
      <w:rFonts w:ascii="Book Antiqua" w:hAnsi="Book Antiqua"/>
      <w:i/>
      <w:sz w:val="24"/>
    </w:rPr>
  </w:style>
  <w:style w:type="paragraph" w:styleId="Textkrper2">
    <w:name w:val="Body Text 2"/>
    <w:basedOn w:val="Standard"/>
    <w:pPr>
      <w:jc w:val="both"/>
    </w:pPr>
    <w:rPr>
      <w:rFonts w:ascii="Book Antiqua" w:hAnsi="Book Antiqua"/>
      <w:i/>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3">
    <w:name w:val="Body Text 3"/>
    <w:basedOn w:val="Standard"/>
    <w:rPr>
      <w:rFonts w:ascii="Arial" w:hAnsi="Arial" w:cs="Arial"/>
      <w:bCs/>
      <w:sz w:val="24"/>
      <w:szCs w:val="24"/>
    </w:rPr>
  </w:style>
  <w:style w:type="character" w:styleId="Hyperlink">
    <w:name w:val="Hyperlink"/>
    <w:rPr>
      <w:color w:val="0000FF"/>
      <w:u w:val="single"/>
    </w:rPr>
  </w:style>
  <w:style w:type="paragraph" w:styleId="Sprechblasentext">
    <w:name w:val="Balloon Text"/>
    <w:basedOn w:val="Standard"/>
    <w:semiHidden/>
    <w:rsid w:val="00767506"/>
    <w:rPr>
      <w:rFonts w:ascii="Tahoma" w:hAnsi="Tahoma" w:cs="Tahoma"/>
      <w:sz w:val="16"/>
      <w:szCs w:val="16"/>
    </w:rPr>
  </w:style>
  <w:style w:type="paragraph" w:styleId="entry-summary" w:customStyle="1">
    <w:name w:val="entry-summary"/>
    <w:basedOn w:val="Standard"/>
    <w:rsid w:val="00450FD9"/>
    <w:pPr>
      <w:spacing w:before="100" w:beforeAutospacing="1" w:after="100" w:afterAutospacing="1"/>
    </w:pPr>
    <w:rPr>
      <w:sz w:val="24"/>
      <w:szCs w:val="24"/>
    </w:rPr>
  </w:style>
  <w:style w:type="paragraph" w:styleId="Default" w:customStyle="1">
    <w:name w:val="Default"/>
    <w:uiPriority w:val="99"/>
    <w:rsid w:val="00E41E4E"/>
    <w:pPr>
      <w:autoSpaceDE w:val="0"/>
      <w:autoSpaceDN w:val="0"/>
      <w:adjustRightInd w:val="0"/>
    </w:pPr>
    <w:rPr>
      <w:color w:val="000000"/>
      <w:sz w:val="24"/>
      <w:szCs w:val="24"/>
    </w:rPr>
  </w:style>
  <w:style w:type="character" w:styleId="TextkrperZchn" w:customStyle="1">
    <w:name w:val="Textkörper Zchn"/>
    <w:link w:val="Textkrper"/>
    <w:rsid w:val="000B0330"/>
    <w:rPr>
      <w:rFonts w:ascii="Book Antiqua" w:hAnsi="Book Antiqua"/>
      <w:i/>
      <w:sz w:val="24"/>
    </w:rPr>
  </w:style>
  <w:style w:type="character" w:styleId="berschrift1Zchn" w:customStyle="1">
    <w:name w:val="Überschrift 1 Zchn"/>
    <w:link w:val="berschrift1"/>
    <w:rsid w:val="00F145BF"/>
    <w:rPr>
      <w:rFonts w:ascii="Book Antiqua" w:hAnsi="Book Antiqua"/>
      <w:b/>
      <w:i/>
      <w:sz w:val="24"/>
    </w:rPr>
  </w:style>
  <w:style w:type="character" w:styleId="apple-converted-space" w:customStyle="1">
    <w:name w:val="apple-converted-space"/>
    <w:basedOn w:val="Absatz-Standardschriftart"/>
    <w:rsid w:val="001932F6"/>
  </w:style>
  <w:style w:type="paragraph" w:styleId="berarbeitung">
    <w:name w:val="Revision"/>
    <w:hidden/>
    <w:uiPriority w:val="71"/>
    <w:rsid w:val="00AB7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626849">
      <w:bodyDiv w:val="1"/>
      <w:marLeft w:val="0"/>
      <w:marRight w:val="0"/>
      <w:marTop w:val="0"/>
      <w:marBottom w:val="0"/>
      <w:divBdr>
        <w:top w:val="none" w:sz="0" w:space="0" w:color="auto"/>
        <w:left w:val="none" w:sz="0" w:space="0" w:color="auto"/>
        <w:bottom w:val="none" w:sz="0" w:space="0" w:color="auto"/>
        <w:right w:val="none" w:sz="0" w:space="0" w:color="auto"/>
      </w:divBdr>
    </w:div>
    <w:div w:id="805050192">
      <w:bodyDiv w:val="1"/>
      <w:marLeft w:val="0"/>
      <w:marRight w:val="0"/>
      <w:marTop w:val="0"/>
      <w:marBottom w:val="0"/>
      <w:divBdr>
        <w:top w:val="none" w:sz="0" w:space="0" w:color="auto"/>
        <w:left w:val="none" w:sz="0" w:space="0" w:color="auto"/>
        <w:bottom w:val="none" w:sz="0" w:space="0" w:color="auto"/>
        <w:right w:val="none" w:sz="0" w:space="0" w:color="auto"/>
      </w:divBdr>
    </w:div>
    <w:div w:id="1082533899">
      <w:bodyDiv w:val="1"/>
      <w:marLeft w:val="0"/>
      <w:marRight w:val="0"/>
      <w:marTop w:val="0"/>
      <w:marBottom w:val="0"/>
      <w:divBdr>
        <w:top w:val="none" w:sz="0" w:space="0" w:color="auto"/>
        <w:left w:val="none" w:sz="0" w:space="0" w:color="auto"/>
        <w:bottom w:val="none" w:sz="0" w:space="0" w:color="auto"/>
        <w:right w:val="none" w:sz="0" w:space="0" w:color="auto"/>
      </w:divBdr>
    </w:div>
    <w:div w:id="1318345292">
      <w:bodyDiv w:val="1"/>
      <w:marLeft w:val="0"/>
      <w:marRight w:val="0"/>
      <w:marTop w:val="0"/>
      <w:marBottom w:val="0"/>
      <w:divBdr>
        <w:top w:val="none" w:sz="0" w:space="0" w:color="auto"/>
        <w:left w:val="none" w:sz="0" w:space="0" w:color="auto"/>
        <w:bottom w:val="none" w:sz="0" w:space="0" w:color="auto"/>
        <w:right w:val="none" w:sz="0" w:space="0" w:color="auto"/>
      </w:divBdr>
      <w:divsChild>
        <w:div w:id="805853178">
          <w:marLeft w:val="0"/>
          <w:marRight w:val="0"/>
          <w:marTop w:val="0"/>
          <w:marBottom w:val="0"/>
          <w:divBdr>
            <w:top w:val="none" w:sz="0" w:space="0" w:color="auto"/>
            <w:left w:val="none" w:sz="0" w:space="0" w:color="auto"/>
            <w:bottom w:val="none" w:sz="0" w:space="0" w:color="auto"/>
            <w:right w:val="none" w:sz="0" w:space="0" w:color="auto"/>
          </w:divBdr>
        </w:div>
        <w:div w:id="876313098">
          <w:marLeft w:val="0"/>
          <w:marRight w:val="0"/>
          <w:marTop w:val="0"/>
          <w:marBottom w:val="0"/>
          <w:divBdr>
            <w:top w:val="none" w:sz="0" w:space="0" w:color="auto"/>
            <w:left w:val="none" w:sz="0" w:space="0" w:color="auto"/>
            <w:bottom w:val="none" w:sz="0" w:space="0" w:color="auto"/>
            <w:right w:val="none" w:sz="0" w:space="0" w:color="auto"/>
          </w:divBdr>
        </w:div>
        <w:div w:id="1060130137">
          <w:marLeft w:val="0"/>
          <w:marRight w:val="0"/>
          <w:marTop w:val="0"/>
          <w:marBottom w:val="0"/>
          <w:divBdr>
            <w:top w:val="none" w:sz="0" w:space="0" w:color="auto"/>
            <w:left w:val="none" w:sz="0" w:space="0" w:color="auto"/>
            <w:bottom w:val="none" w:sz="0" w:space="0" w:color="auto"/>
            <w:right w:val="none" w:sz="0" w:space="0" w:color="auto"/>
          </w:divBdr>
        </w:div>
        <w:div w:id="1376545551">
          <w:marLeft w:val="0"/>
          <w:marRight w:val="0"/>
          <w:marTop w:val="0"/>
          <w:marBottom w:val="0"/>
          <w:divBdr>
            <w:top w:val="none" w:sz="0" w:space="0" w:color="auto"/>
            <w:left w:val="none" w:sz="0" w:space="0" w:color="auto"/>
            <w:bottom w:val="none" w:sz="0" w:space="0" w:color="auto"/>
            <w:right w:val="none" w:sz="0" w:space="0" w:color="auto"/>
          </w:divBdr>
        </w:div>
        <w:div w:id="2012490259">
          <w:marLeft w:val="0"/>
          <w:marRight w:val="0"/>
          <w:marTop w:val="0"/>
          <w:marBottom w:val="0"/>
          <w:divBdr>
            <w:top w:val="none" w:sz="0" w:space="0" w:color="auto"/>
            <w:left w:val="none" w:sz="0" w:space="0" w:color="auto"/>
            <w:bottom w:val="none" w:sz="0" w:space="0" w:color="auto"/>
            <w:right w:val="none" w:sz="0" w:space="0" w:color="auto"/>
          </w:divBdr>
        </w:div>
        <w:div w:id="2057000558">
          <w:marLeft w:val="0"/>
          <w:marRight w:val="0"/>
          <w:marTop w:val="0"/>
          <w:marBottom w:val="0"/>
          <w:divBdr>
            <w:top w:val="none" w:sz="0" w:space="0" w:color="auto"/>
            <w:left w:val="none" w:sz="0" w:space="0" w:color="auto"/>
            <w:bottom w:val="none" w:sz="0" w:space="0" w:color="auto"/>
            <w:right w:val="none" w:sz="0" w:space="0" w:color="auto"/>
          </w:divBdr>
        </w:div>
        <w:div w:id="2117168177">
          <w:marLeft w:val="0"/>
          <w:marRight w:val="0"/>
          <w:marTop w:val="0"/>
          <w:marBottom w:val="0"/>
          <w:divBdr>
            <w:top w:val="none" w:sz="0" w:space="0" w:color="auto"/>
            <w:left w:val="none" w:sz="0" w:space="0" w:color="auto"/>
            <w:bottom w:val="none" w:sz="0" w:space="0" w:color="auto"/>
            <w:right w:val="none" w:sz="0" w:space="0" w:color="auto"/>
          </w:divBdr>
        </w:div>
      </w:divsChild>
    </w:div>
    <w:div w:id="1491360691">
      <w:bodyDiv w:val="1"/>
      <w:marLeft w:val="0"/>
      <w:marRight w:val="0"/>
      <w:marTop w:val="0"/>
      <w:marBottom w:val="0"/>
      <w:divBdr>
        <w:top w:val="none" w:sz="0" w:space="0" w:color="auto"/>
        <w:left w:val="none" w:sz="0" w:space="0" w:color="auto"/>
        <w:bottom w:val="none" w:sz="0" w:space="0" w:color="auto"/>
        <w:right w:val="none" w:sz="0" w:space="0" w:color="auto"/>
      </w:divBdr>
    </w:div>
    <w:div w:id="1550385938">
      <w:bodyDiv w:val="1"/>
      <w:marLeft w:val="0"/>
      <w:marRight w:val="0"/>
      <w:marTop w:val="0"/>
      <w:marBottom w:val="0"/>
      <w:divBdr>
        <w:top w:val="none" w:sz="0" w:space="0" w:color="auto"/>
        <w:left w:val="none" w:sz="0" w:space="0" w:color="auto"/>
        <w:bottom w:val="none" w:sz="0" w:space="0" w:color="auto"/>
        <w:right w:val="none" w:sz="0" w:space="0" w:color="auto"/>
      </w:divBdr>
    </w:div>
    <w:div w:id="185240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6A51EEDA610A4A8CC188400E16E6BF" ma:contentTypeVersion="13" ma:contentTypeDescription="Ein neues Dokument erstellen." ma:contentTypeScope="" ma:versionID="f8c7d9799957520aca19450792f0a43f">
  <xsd:schema xmlns:xsd="http://www.w3.org/2001/XMLSchema" xmlns:xs="http://www.w3.org/2001/XMLSchema" xmlns:p="http://schemas.microsoft.com/office/2006/metadata/properties" xmlns:ns2="98a495b7-50b0-43e2-ab3d-ceb77424774f" xmlns:ns3="2a09da28-3d48-49ce-8170-ea203b4e7ad5" targetNamespace="http://schemas.microsoft.com/office/2006/metadata/properties" ma:root="true" ma:fieldsID="5137370c420585899543e8b127c2b13e" ns2:_="" ns3:_="">
    <xsd:import namespace="98a495b7-50b0-43e2-ab3d-ceb77424774f"/>
    <xsd:import namespace="2a09da28-3d48-49ce-8170-ea203b4e7ad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495b7-50b0-43e2-ab3d-ceb774247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999b8670-67bb-434d-84fc-9f6f12132601" ma:termSetId="09814cd3-568e-fe90-9814-8d621ff8fb84" ma:anchorId="fba54fb3-c3e1-fe81-a776-ca4b69148c4d" ma:open="true" ma:isKeyword="false">
      <xsd:complexType>
        <xsd:sequence>
          <xsd:element ref="pc:Terms" minOccurs="0" maxOccurs="1"/>
        </xsd:sequence>
      </xsd:complex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9da28-3d48-49ce-8170-ea203b4e7ad5"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a09da28-3d48-49ce-8170-ea203b4e7ad5">
      <UserInfo>
        <DisplayName>Roehrig Thilo</DisplayName>
        <AccountId>16</AccountId>
        <AccountType/>
      </UserInfo>
      <UserInfo>
        <DisplayName>Reichenauer Christian</DisplayName>
        <AccountId>6</AccountId>
        <AccountType/>
      </UserInfo>
      <UserInfo>
        <DisplayName>Ostertag Daniela</DisplayName>
        <AccountId>10</AccountId>
        <AccountType/>
      </UserInfo>
    </SharedWithUsers>
    <lcf76f155ced4ddcb4097134ff3c332f xmlns="98a495b7-50b0-43e2-ab3d-ceb77424774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67F9D9-CC4B-445B-A495-D6A86EC45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a495b7-50b0-43e2-ab3d-ceb77424774f"/>
    <ds:schemaRef ds:uri="2a09da28-3d48-49ce-8170-ea203b4e7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708193-E120-4EF8-825D-339A10B32B1C}">
  <ds:schemaRefs>
    <ds:schemaRef ds:uri="http://schemas.microsoft.com/office/2006/metadata/properties"/>
    <ds:schemaRef ds:uri="http://schemas.microsoft.com/office/infopath/2007/PartnerControls"/>
    <ds:schemaRef ds:uri="2a09da28-3d48-49ce-8170-ea203b4e7ad5"/>
    <ds:schemaRef ds:uri="98a495b7-50b0-43e2-ab3d-ceb77424774f"/>
  </ds:schemaRefs>
</ds:datastoreItem>
</file>

<file path=customXml/itemProps3.xml><?xml version="1.0" encoding="utf-8"?>
<ds:datastoreItem xmlns:ds="http://schemas.openxmlformats.org/officeDocument/2006/customXml" ds:itemID="{E8600375-915E-4851-BD55-ECDE7194B003}">
  <ds:schemaRefs>
    <ds:schemaRef ds:uri="http://schemas.openxmlformats.org/officeDocument/2006/bibliography"/>
  </ds:schemaRefs>
</ds:datastoreItem>
</file>

<file path=customXml/itemProps4.xml><?xml version="1.0" encoding="utf-8"?>
<ds:datastoreItem xmlns:ds="http://schemas.openxmlformats.org/officeDocument/2006/customXml" ds:itemID="{ABCB61A3-FCFE-41A1-8A09-71764E28023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RINGFOTO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RINGFOTO Hausmesse vom 26</dc:title>
  <dc:subject/>
  <dc:creator>Michael Gleich</dc:creator>
  <keywords/>
  <lastModifiedBy>Gleich Ines</lastModifiedBy>
  <revision>30</revision>
  <lastPrinted>2025-06-20T11:37:00.0000000Z</lastPrinted>
  <dcterms:created xsi:type="dcterms:W3CDTF">2025-06-20T11:44:00.0000000Z</dcterms:created>
  <dcterms:modified xsi:type="dcterms:W3CDTF">2025-06-20T12:23:13.8634806Z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0x010100126A51EEDA610A4A8CC188400E16E6BF</vt:lpwstr>
  </property>
  <property fmtid="{D5CDD505-2E9C-101B-9397-08002B2CF9AE}" pid="3" name="MediaServiceImageTags">
    <vt:lpwstr/>
  </property>
</Properties>
</file>